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82AD" w14:textId="1583C702" w:rsidR="00694A5C" w:rsidRPr="0044435A" w:rsidRDefault="0044435A" w:rsidP="0044435A">
      <w:pPr>
        <w:tabs>
          <w:tab w:val="left" w:pos="492"/>
          <w:tab w:val="center" w:pos="4536"/>
        </w:tabs>
        <w:spacing w:line="240" w:lineRule="auto"/>
        <w:rPr>
          <w:b/>
          <w:bCs/>
          <w:sz w:val="32"/>
          <w:szCs w:val="32"/>
        </w:rPr>
      </w:pPr>
      <w:r>
        <w:rPr>
          <w:b/>
          <w:bCs/>
          <w:sz w:val="32"/>
          <w:szCs w:val="32"/>
        </w:rPr>
        <w:tab/>
      </w:r>
      <w:r>
        <w:rPr>
          <w:noProof/>
        </w:rPr>
        <w:drawing>
          <wp:anchor distT="0" distB="0" distL="114300" distR="114300" simplePos="0" relativeHeight="251664384" behindDoc="0" locked="0" layoutInCell="1" allowOverlap="1" wp14:anchorId="7004F172" wp14:editId="18EFAB37">
            <wp:simplePos x="0" y="0"/>
            <wp:positionH relativeFrom="column">
              <wp:posOffset>22225</wp:posOffset>
            </wp:positionH>
            <wp:positionV relativeFrom="paragraph">
              <wp:posOffset>68580</wp:posOffset>
            </wp:positionV>
            <wp:extent cx="1188720" cy="1008380"/>
            <wp:effectExtent l="0" t="0" r="0" b="0"/>
            <wp:wrapThrough wrapText="bothSides">
              <wp:wrapPolygon edited="0">
                <wp:start x="1731" y="2448"/>
                <wp:lineTo x="346" y="6529"/>
                <wp:lineTo x="0" y="11834"/>
                <wp:lineTo x="3462" y="16322"/>
                <wp:lineTo x="6577" y="17955"/>
                <wp:lineTo x="19731" y="17955"/>
                <wp:lineTo x="20769" y="16322"/>
                <wp:lineTo x="20769" y="8977"/>
                <wp:lineTo x="9692" y="4489"/>
                <wp:lineTo x="3808" y="2448"/>
                <wp:lineTo x="1731" y="2448"/>
              </wp:wrapPolygon>
            </wp:wrapThrough>
            <wp:docPr id="185903324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1008380"/>
                    </a:xfrm>
                    <a:prstGeom prst="rect">
                      <a:avLst/>
                    </a:prstGeom>
                    <a:noFill/>
                    <a:ln>
                      <a:noFill/>
                    </a:ln>
                  </pic:spPr>
                </pic:pic>
              </a:graphicData>
            </a:graphic>
          </wp:anchor>
        </w:drawing>
      </w:r>
      <w:r w:rsidRPr="00A04C40">
        <w:rPr>
          <w:b/>
          <w:bCs/>
          <w:noProof/>
          <w:sz w:val="32"/>
          <w:szCs w:val="32"/>
        </w:rPr>
        <mc:AlternateContent>
          <mc:Choice Requires="wps">
            <w:drawing>
              <wp:anchor distT="91440" distB="91440" distL="114300" distR="114300" simplePos="0" relativeHeight="251663360" behindDoc="0" locked="0" layoutInCell="1" allowOverlap="1" wp14:anchorId="6BE9AA2E" wp14:editId="32DEDE33">
                <wp:simplePos x="0" y="0"/>
                <wp:positionH relativeFrom="page">
                  <wp:posOffset>2110740</wp:posOffset>
                </wp:positionH>
                <wp:positionV relativeFrom="paragraph">
                  <wp:posOffset>83820</wp:posOffset>
                </wp:positionV>
                <wp:extent cx="4480560" cy="99314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93140"/>
                        </a:xfrm>
                        <a:prstGeom prst="rect">
                          <a:avLst/>
                        </a:prstGeom>
                        <a:noFill/>
                        <a:ln w="9525">
                          <a:noFill/>
                          <a:miter lim="800000"/>
                          <a:headEnd/>
                          <a:tailEnd/>
                        </a:ln>
                      </wps:spPr>
                      <wps:txbx>
                        <w:txbxContent>
                          <w:p w14:paraId="0C399CBC" w14:textId="1BD2421E" w:rsidR="00A04C40" w:rsidRPr="00A04C40" w:rsidRDefault="00A04C40" w:rsidP="0044435A">
                            <w:pPr>
                              <w:pBdr>
                                <w:top w:val="single" w:sz="24" w:space="7" w:color="4A66AC" w:themeColor="accent1"/>
                                <w:bottom w:val="single" w:sz="24" w:space="8" w:color="4A66AC" w:themeColor="accent1"/>
                              </w:pBdr>
                              <w:spacing w:after="0"/>
                              <w:jc w:val="center"/>
                              <w:rPr>
                                <w:b/>
                                <w:bCs/>
                                <w:i/>
                                <w:iCs/>
                                <w:sz w:val="24"/>
                                <w:szCs w:val="24"/>
                              </w:rPr>
                            </w:pPr>
                            <w:r w:rsidRPr="00A04C40">
                              <w:rPr>
                                <w:b/>
                                <w:bCs/>
                                <w:i/>
                                <w:iCs/>
                                <w:sz w:val="24"/>
                                <w:szCs w:val="24"/>
                              </w:rPr>
                              <w:t>ULUSLARARASI İBRAHİM HAKKI EĞİTİM VE BİLİM KONGRESİ</w:t>
                            </w:r>
                          </w:p>
                          <w:p w14:paraId="235D749C" w14:textId="77777777" w:rsidR="001036A2" w:rsidRDefault="001036A2" w:rsidP="0044435A">
                            <w:pPr>
                              <w:pBdr>
                                <w:top w:val="single" w:sz="24" w:space="7" w:color="4A66AC" w:themeColor="accent1"/>
                                <w:bottom w:val="single" w:sz="24" w:space="8" w:color="4A66AC" w:themeColor="accent1"/>
                              </w:pBdr>
                              <w:spacing w:after="0"/>
                              <w:jc w:val="center"/>
                              <w:rPr>
                                <w:b/>
                                <w:bCs/>
                                <w:i/>
                                <w:iCs/>
                                <w:sz w:val="24"/>
                                <w:szCs w:val="24"/>
                              </w:rPr>
                            </w:pPr>
                          </w:p>
                          <w:p w14:paraId="1E6C29E5" w14:textId="31FBC912" w:rsidR="00A04C40" w:rsidRPr="00A04C40" w:rsidRDefault="0044435A" w:rsidP="0044435A">
                            <w:pPr>
                              <w:pBdr>
                                <w:top w:val="single" w:sz="24" w:space="7" w:color="4A66AC" w:themeColor="accent1"/>
                                <w:bottom w:val="single" w:sz="24" w:space="8" w:color="4A66AC" w:themeColor="accent1"/>
                              </w:pBdr>
                              <w:spacing w:after="0"/>
                              <w:jc w:val="center"/>
                              <w:rPr>
                                <w:b/>
                                <w:bCs/>
                                <w:i/>
                                <w:iCs/>
                                <w:sz w:val="24"/>
                                <w:szCs w:val="24"/>
                              </w:rPr>
                            </w:pPr>
                            <w:r w:rsidRPr="00A04C40">
                              <w:rPr>
                                <w:b/>
                                <w:bCs/>
                                <w:i/>
                                <w:iCs/>
                                <w:sz w:val="24"/>
                                <w:szCs w:val="24"/>
                              </w:rPr>
                              <w:t>7-9 Mayıs 2026</w:t>
                            </w:r>
                            <w:r w:rsidR="001036A2">
                              <w:rPr>
                                <w:b/>
                                <w:bCs/>
                                <w:i/>
                                <w:iCs/>
                                <w:sz w:val="24"/>
                                <w:szCs w:val="24"/>
                              </w:rPr>
                              <w:t>, Siirt, Türkiye</w:t>
                            </w:r>
                          </w:p>
                          <w:p w14:paraId="79E73A6A" w14:textId="1AEEFB9B" w:rsidR="00A04C40" w:rsidRPr="00A04C40" w:rsidRDefault="00A04C40" w:rsidP="0044435A">
                            <w:pPr>
                              <w:pBdr>
                                <w:top w:val="single" w:sz="24" w:space="7" w:color="4A66AC" w:themeColor="accent1"/>
                                <w:bottom w:val="single" w:sz="24" w:space="8" w:color="4A66AC" w:themeColor="accent1"/>
                              </w:pBdr>
                              <w:spacing w:after="0"/>
                              <w:jc w:val="center"/>
                              <w:rPr>
                                <w:b/>
                                <w:bCs/>
                                <w:i/>
                                <w:iC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9AA2E" id="_x0000_t202" coordsize="21600,21600" o:spt="202" path="m,l,21600r21600,l21600,xe">
                <v:stroke joinstyle="miter"/>
                <v:path gradientshapeok="t" o:connecttype="rect"/>
              </v:shapetype>
              <v:shape id="Metin Kutusu 2" o:spid="_x0000_s1026" type="#_x0000_t202" style="position:absolute;margin-left:166.2pt;margin-top:6.6pt;width:352.8pt;height:78.2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" filled="f" stroked="f">
                <v:textbox>
                  <w:txbxContent>
                    <w:p w14:paraId="0C399CBC" w14:textId="1BD2421E" w:rsidR="00A04C40" w:rsidRPr="00A04C40" w:rsidRDefault="00A04C40" w:rsidP="0044435A">
                      <w:pPr>
                        <w:pBdr>
                          <w:top w:val="single" w:sz="24" w:space="7" w:color="4A66AC" w:themeColor="accent1"/>
                          <w:bottom w:val="single" w:sz="24" w:space="8" w:color="4A66AC" w:themeColor="accent1"/>
                        </w:pBdr>
                        <w:spacing w:after="0"/>
                        <w:jc w:val="center"/>
                        <w:rPr>
                          <w:b/>
                          <w:bCs/>
                          <w:i/>
                          <w:iCs/>
                          <w:sz w:val="24"/>
                          <w:szCs w:val="24"/>
                        </w:rPr>
                      </w:pPr>
                      <w:r w:rsidRPr="00A04C40">
                        <w:rPr>
                          <w:b/>
                          <w:bCs/>
                          <w:i/>
                          <w:iCs/>
                          <w:sz w:val="24"/>
                          <w:szCs w:val="24"/>
                        </w:rPr>
                        <w:t>ULUSLARARASI İBRAHİM HAKKI EĞİTİM VE BİLİM KONGRESİ</w:t>
                      </w:r>
                    </w:p>
                    <w:p w14:paraId="235D749C" w14:textId="77777777" w:rsidR="001036A2" w:rsidRDefault="001036A2" w:rsidP="0044435A">
                      <w:pPr>
                        <w:pBdr>
                          <w:top w:val="single" w:sz="24" w:space="7" w:color="4A66AC" w:themeColor="accent1"/>
                          <w:bottom w:val="single" w:sz="24" w:space="8" w:color="4A66AC" w:themeColor="accent1"/>
                        </w:pBdr>
                        <w:spacing w:after="0"/>
                        <w:jc w:val="center"/>
                        <w:rPr>
                          <w:b/>
                          <w:bCs/>
                          <w:i/>
                          <w:iCs/>
                          <w:sz w:val="24"/>
                          <w:szCs w:val="24"/>
                        </w:rPr>
                      </w:pPr>
                    </w:p>
                    <w:p w14:paraId="1E6C29E5" w14:textId="31FBC912" w:rsidR="00A04C40" w:rsidRPr="00A04C40" w:rsidRDefault="0044435A" w:rsidP="0044435A">
                      <w:pPr>
                        <w:pBdr>
                          <w:top w:val="single" w:sz="24" w:space="7" w:color="4A66AC" w:themeColor="accent1"/>
                          <w:bottom w:val="single" w:sz="24" w:space="8" w:color="4A66AC" w:themeColor="accent1"/>
                        </w:pBdr>
                        <w:spacing w:after="0"/>
                        <w:jc w:val="center"/>
                        <w:rPr>
                          <w:b/>
                          <w:bCs/>
                          <w:i/>
                          <w:iCs/>
                          <w:sz w:val="24"/>
                          <w:szCs w:val="24"/>
                        </w:rPr>
                      </w:pPr>
                      <w:r w:rsidRPr="00A04C40">
                        <w:rPr>
                          <w:b/>
                          <w:bCs/>
                          <w:i/>
                          <w:iCs/>
                          <w:sz w:val="24"/>
                          <w:szCs w:val="24"/>
                        </w:rPr>
                        <w:t>7-9 Mayıs 2026</w:t>
                      </w:r>
                      <w:r w:rsidR="001036A2">
                        <w:rPr>
                          <w:b/>
                          <w:bCs/>
                          <w:i/>
                          <w:iCs/>
                          <w:sz w:val="24"/>
                          <w:szCs w:val="24"/>
                        </w:rPr>
                        <w:t>, Siirt, Türkiye</w:t>
                      </w:r>
                    </w:p>
                    <w:p w14:paraId="79E73A6A" w14:textId="1AEEFB9B" w:rsidR="00A04C40" w:rsidRPr="00A04C40" w:rsidRDefault="00A04C40" w:rsidP="0044435A">
                      <w:pPr>
                        <w:pBdr>
                          <w:top w:val="single" w:sz="24" w:space="7" w:color="4A66AC" w:themeColor="accent1"/>
                          <w:bottom w:val="single" w:sz="24" w:space="8" w:color="4A66AC" w:themeColor="accent1"/>
                        </w:pBdr>
                        <w:spacing w:after="0"/>
                        <w:jc w:val="center"/>
                        <w:rPr>
                          <w:b/>
                          <w:bCs/>
                          <w:i/>
                          <w:iCs/>
                          <w:sz w:val="24"/>
                        </w:rPr>
                      </w:pPr>
                    </w:p>
                  </w:txbxContent>
                </v:textbox>
                <w10:wrap type="topAndBottom" anchorx="page"/>
              </v:shape>
            </w:pict>
          </mc:Fallback>
        </mc:AlternateContent>
      </w:r>
      <w:r>
        <w:rPr>
          <w:noProof/>
        </w:rPr>
        <mc:AlternateContent>
          <mc:Choice Requires="wps">
            <w:drawing>
              <wp:anchor distT="0" distB="0" distL="114300" distR="114300" simplePos="0" relativeHeight="251659263" behindDoc="0" locked="0" layoutInCell="1" allowOverlap="1" wp14:anchorId="2A284F20" wp14:editId="7B422472">
                <wp:simplePos x="0" y="0"/>
                <wp:positionH relativeFrom="column">
                  <wp:posOffset>-23495</wp:posOffset>
                </wp:positionH>
                <wp:positionV relativeFrom="paragraph">
                  <wp:posOffset>1905</wp:posOffset>
                </wp:positionV>
                <wp:extent cx="5821680" cy="1135380"/>
                <wp:effectExtent l="0" t="0" r="26670" b="26670"/>
                <wp:wrapNone/>
                <wp:docPr id="882354754" name="Dikdörtgen: Köşeleri Yuvarlatılmış 2"/>
                <wp:cNvGraphicFramePr/>
                <a:graphic xmlns:a="http://schemas.openxmlformats.org/drawingml/2006/main">
                  <a:graphicData uri="http://schemas.microsoft.com/office/word/2010/wordprocessingShape">
                    <wps:wsp>
                      <wps:cNvSpPr/>
                      <wps:spPr>
                        <a:xfrm>
                          <a:off x="0" y="0"/>
                          <a:ext cx="5821680" cy="1135380"/>
                        </a:xfrm>
                        <a:prstGeom prst="round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5A1960" id="Dikdörtgen: Köşeleri Yuvarlatılmış 2" o:spid="_x0000_s1026" style="position:absolute;margin-left:-1.85pt;margin-top:.15pt;width:458.4pt;height:89.4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" fillcolor="#91c0c9 [2168]" strokecolor="#5aa2ae [3208]" strokeweight=".5pt">
                <v:fill color2="#79b3bd [2616]" rotate="t" colors="0 #afcdd3;.5 #a1c5cc;1 #91bec7" focus="100%" type="gradient">
                  <o:fill v:ext="view" type="gradientUnscaled"/>
                </v:fill>
                <v:stroke joinstyle="miter"/>
              </v:roundrect>
            </w:pict>
          </mc:Fallback>
        </mc:AlternateContent>
      </w:r>
    </w:p>
    <w:p w14:paraId="0052CE03" w14:textId="34A3EDA4" w:rsidR="00C068CF" w:rsidRPr="00A04C40" w:rsidRDefault="00A81ABB" w:rsidP="005D3C5C">
      <w:pPr>
        <w:pStyle w:val="ArticleTitle"/>
        <w:spacing w:before="240"/>
        <w:jc w:val="center"/>
        <w:rPr>
          <w:rFonts w:ascii="Times New Roman" w:hAnsi="Times New Roman"/>
          <w:b/>
          <w:sz w:val="24"/>
          <w:szCs w:val="24"/>
        </w:rPr>
      </w:pPr>
      <w:r w:rsidRPr="00A04C40">
        <w:rPr>
          <w:rFonts w:ascii="Times New Roman" w:hAnsi="Times New Roman"/>
          <w:b/>
          <w:sz w:val="24"/>
          <w:szCs w:val="24"/>
        </w:rPr>
        <w:t xml:space="preserve">Lütfen Buraya </w:t>
      </w:r>
      <w:r w:rsidR="00C068CF" w:rsidRPr="00A04C40">
        <w:rPr>
          <w:rFonts w:ascii="Times New Roman" w:hAnsi="Times New Roman"/>
          <w:b/>
          <w:sz w:val="24"/>
          <w:szCs w:val="24"/>
        </w:rPr>
        <w:t>Bildiri</w:t>
      </w:r>
      <w:r w:rsidRPr="00A04C40">
        <w:rPr>
          <w:rFonts w:ascii="Times New Roman" w:hAnsi="Times New Roman"/>
          <w:b/>
          <w:sz w:val="24"/>
          <w:szCs w:val="24"/>
        </w:rPr>
        <w:t xml:space="preserve"> Başlığını Yazınız </w:t>
      </w:r>
    </w:p>
    <w:p w14:paraId="46A9968E" w14:textId="7B7664F9" w:rsidR="00A04C40" w:rsidRDefault="00A81ABB" w:rsidP="0044435A">
      <w:pPr>
        <w:pStyle w:val="ArticleTitle"/>
        <w:spacing w:before="240"/>
        <w:jc w:val="center"/>
        <w:rPr>
          <w:rFonts w:ascii="Times New Roman" w:hAnsi="Times New Roman"/>
          <w:b/>
          <w:sz w:val="24"/>
          <w:szCs w:val="24"/>
        </w:rPr>
      </w:pPr>
      <w:r w:rsidRPr="00A04C40">
        <w:rPr>
          <w:rFonts w:ascii="Times New Roman" w:hAnsi="Times New Roman"/>
          <w:b/>
          <w:sz w:val="24"/>
          <w:szCs w:val="24"/>
        </w:rPr>
        <w:t>(Times New Roman, Kalın, Ortalanmış, İlk Harfler Büyük, 12 punto)</w:t>
      </w:r>
    </w:p>
    <w:p w14:paraId="69A5473D" w14:textId="1CDB5ED2" w:rsidR="0044435A" w:rsidRPr="0044435A" w:rsidRDefault="0044435A" w:rsidP="0044435A">
      <w:pPr>
        <w:pStyle w:val="Authors"/>
        <w:tabs>
          <w:tab w:val="left" w:pos="1116"/>
        </w:tabs>
        <w:spacing w:before="0" w:after="0"/>
      </w:pPr>
      <w:r>
        <w:tab/>
      </w:r>
    </w:p>
    <w:p w14:paraId="6250554F" w14:textId="717FEDA7" w:rsidR="00A81ABB" w:rsidRPr="008E1B6C" w:rsidRDefault="00A81ABB" w:rsidP="00A81ABB">
      <w:pPr>
        <w:pStyle w:val="Authors"/>
        <w:spacing w:before="240"/>
        <w:rPr>
          <w:rFonts w:ascii="Times New Roman" w:hAnsi="Times New Roman"/>
        </w:rPr>
      </w:pPr>
      <w:r w:rsidRPr="008E1B6C">
        <w:rPr>
          <w:rFonts w:ascii="Times New Roman" w:hAnsi="Times New Roman"/>
        </w:rPr>
        <w:t>Lütfen Buraya Yazar (ların) İsimlerini Yazınız (Times New Roman, Kalın, 1</w:t>
      </w:r>
      <w:r w:rsidR="008E1B6C" w:rsidRPr="008E1B6C">
        <w:rPr>
          <w:rFonts w:ascii="Times New Roman" w:hAnsi="Times New Roman"/>
        </w:rPr>
        <w:t>2</w:t>
      </w:r>
      <w:r w:rsidRPr="008E1B6C">
        <w:rPr>
          <w:rFonts w:ascii="Times New Roman" w:hAnsi="Times New Roman"/>
        </w:rPr>
        <w:t xml:space="preserve"> punto</w:t>
      </w:r>
      <w:r w:rsidR="005D3C5C" w:rsidRPr="008E1B6C">
        <w:rPr>
          <w:rFonts w:ascii="Times New Roman" w:hAnsi="Times New Roman"/>
        </w:rPr>
        <w:t>, sola yaslı</w:t>
      </w:r>
      <w:r w:rsidRPr="008E1B6C">
        <w:rPr>
          <w:rFonts w:ascii="Times New Roman" w:hAnsi="Times New Roman"/>
        </w:rPr>
        <w:t>)</w:t>
      </w:r>
    </w:p>
    <w:p w14:paraId="3EE5B534" w14:textId="0DCEFDB5" w:rsidR="00A81ABB" w:rsidRPr="00BA6089" w:rsidRDefault="005D3C5C" w:rsidP="00A81ABB">
      <w:pPr>
        <w:pStyle w:val="AuthorAffilation"/>
        <w:spacing w:before="120" w:after="0"/>
        <w:rPr>
          <w:rFonts w:ascii="Times New Roman" w:hAnsi="Times New Roman"/>
          <w:b w:val="0"/>
        </w:rPr>
      </w:pPr>
      <w:r w:rsidRPr="00BA6089">
        <w:rPr>
          <w:rFonts w:ascii="Times New Roman" w:hAnsi="Times New Roman"/>
          <w:b w:val="0"/>
        </w:rPr>
        <w:t>Lütfen buraya yazarların kurum</w:t>
      </w:r>
      <w:r w:rsidR="00127318" w:rsidRPr="00BA6089">
        <w:rPr>
          <w:rFonts w:ascii="Times New Roman" w:hAnsi="Times New Roman"/>
          <w:b w:val="0"/>
        </w:rPr>
        <w:t xml:space="preserve"> </w:t>
      </w:r>
      <w:r w:rsidR="00BA6089" w:rsidRPr="00BA6089">
        <w:rPr>
          <w:rFonts w:ascii="Times New Roman" w:hAnsi="Times New Roman"/>
          <w:b w:val="0"/>
        </w:rPr>
        <w:t>ve</w:t>
      </w:r>
      <w:r w:rsidR="00BA6089">
        <w:rPr>
          <w:rFonts w:ascii="Times New Roman" w:hAnsi="Times New Roman"/>
          <w:b w:val="0"/>
        </w:rPr>
        <w:t xml:space="preserve"> e posta </w:t>
      </w:r>
      <w:r w:rsidR="00127318" w:rsidRPr="00BA6089">
        <w:rPr>
          <w:rFonts w:ascii="Times New Roman" w:hAnsi="Times New Roman"/>
          <w:b w:val="0"/>
        </w:rPr>
        <w:t xml:space="preserve">bilgilerini </w:t>
      </w:r>
      <w:r w:rsidRPr="00BA6089">
        <w:rPr>
          <w:rFonts w:ascii="Times New Roman" w:hAnsi="Times New Roman"/>
          <w:b w:val="0"/>
        </w:rPr>
        <w:t xml:space="preserve">yazınız </w:t>
      </w:r>
      <w:r w:rsidR="00A81ABB" w:rsidRPr="00BA6089">
        <w:rPr>
          <w:rFonts w:ascii="Times New Roman" w:hAnsi="Times New Roman"/>
          <w:b w:val="0"/>
        </w:rPr>
        <w:t>(</w:t>
      </w:r>
      <w:r w:rsidRPr="00BA6089">
        <w:rPr>
          <w:rFonts w:ascii="Times New Roman" w:hAnsi="Times New Roman"/>
          <w:b w:val="0"/>
        </w:rPr>
        <w:t>Sola yaslı, 8 punto, İtalik</w:t>
      </w:r>
      <w:r w:rsidR="00A81ABB" w:rsidRPr="00BA6089">
        <w:rPr>
          <w:rFonts w:ascii="Times New Roman" w:hAnsi="Times New Roman"/>
          <w:b w:val="0"/>
        </w:rPr>
        <w:t xml:space="preserve">) </w:t>
      </w:r>
    </w:p>
    <w:p w14:paraId="5F5E62FB" w14:textId="08871008" w:rsidR="001F7DD5" w:rsidRPr="00F248E0" w:rsidRDefault="001F7DD5"/>
    <w:tbl>
      <w:tblPr>
        <w:tblStyle w:val="AkGlgeleme-Vurgu1"/>
        <w:tblW w:w="5000" w:type="pct"/>
        <w:tblLook w:val="0660" w:firstRow="1" w:lastRow="1" w:firstColumn="0" w:lastColumn="0" w:noHBand="1" w:noVBand="1"/>
      </w:tblPr>
      <w:tblGrid>
        <w:gridCol w:w="4536"/>
        <w:gridCol w:w="4536"/>
      </w:tblGrid>
      <w:tr w:rsidR="00D033DE" w:rsidRPr="006E1B8F" w14:paraId="13100549" w14:textId="6EA1703D" w:rsidTr="00D033DE">
        <w:trPr>
          <w:cnfStyle w:val="100000000000" w:firstRow="1" w:lastRow="0" w:firstColumn="0" w:lastColumn="0" w:oddVBand="0" w:evenVBand="0" w:oddHBand="0" w:evenHBand="0" w:firstRowFirstColumn="0" w:firstRowLastColumn="0" w:lastRowFirstColumn="0" w:lastRowLastColumn="0"/>
          <w:trHeight w:val="505"/>
        </w:trPr>
        <w:tc>
          <w:tcPr>
            <w:tcW w:w="2500" w:type="pct"/>
            <w:noWrap/>
          </w:tcPr>
          <w:p w14:paraId="43082614" w14:textId="589AB725" w:rsidR="00D033DE" w:rsidRPr="00D033DE" w:rsidRDefault="00D033DE">
            <w:pPr>
              <w:rPr>
                <w:rFonts w:ascii="Times New Roman" w:hAnsi="Times New Roman" w:cs="Times New Roman"/>
                <w:color w:val="auto"/>
                <w:sz w:val="18"/>
                <w:szCs w:val="18"/>
              </w:rPr>
            </w:pPr>
            <w:r w:rsidRPr="00D033DE">
              <w:rPr>
                <w:rFonts w:ascii="Times New Roman" w:hAnsi="Times New Roman" w:cs="Times New Roman"/>
                <w:color w:val="auto"/>
                <w:sz w:val="18"/>
                <w:szCs w:val="18"/>
              </w:rPr>
              <w:t>ÖZ</w:t>
            </w:r>
          </w:p>
        </w:tc>
        <w:tc>
          <w:tcPr>
            <w:tcW w:w="2500" w:type="pct"/>
          </w:tcPr>
          <w:p w14:paraId="425BB6C4" w14:textId="5ECC7E20" w:rsidR="00D033DE" w:rsidRPr="00D033DE" w:rsidRDefault="00D033DE">
            <w:pPr>
              <w:rPr>
                <w:rFonts w:ascii="Times New Roman" w:hAnsi="Times New Roman" w:cs="Times New Roman"/>
                <w:color w:val="auto"/>
                <w:sz w:val="18"/>
                <w:szCs w:val="18"/>
              </w:rPr>
            </w:pPr>
            <w:r w:rsidRPr="00D033DE">
              <w:rPr>
                <w:rFonts w:ascii="Times New Roman" w:hAnsi="Times New Roman" w:cs="Times New Roman"/>
                <w:color w:val="auto"/>
                <w:sz w:val="18"/>
                <w:szCs w:val="18"/>
              </w:rPr>
              <w:t>ABSTRACT</w:t>
            </w:r>
          </w:p>
        </w:tc>
      </w:tr>
      <w:tr w:rsidR="00D033DE" w:rsidRPr="006E1B8F" w14:paraId="3A2D3A43" w14:textId="537F588A" w:rsidTr="00D033DE">
        <w:trPr>
          <w:cnfStyle w:val="010000000000" w:firstRow="0" w:lastRow="1" w:firstColumn="0" w:lastColumn="0" w:oddVBand="0" w:evenVBand="0" w:oddHBand="0" w:evenHBand="0" w:firstRowFirstColumn="0" w:firstRowLastColumn="0" w:lastRowFirstColumn="0" w:lastRowLastColumn="0"/>
          <w:trHeight w:val="970"/>
        </w:trPr>
        <w:tc>
          <w:tcPr>
            <w:tcW w:w="2500" w:type="pct"/>
            <w:noWrap/>
          </w:tcPr>
          <w:p w14:paraId="68CECD19" w14:textId="6D7D572D" w:rsidR="00D033DE" w:rsidRPr="00D94F70" w:rsidRDefault="00D033DE" w:rsidP="00C12702">
            <w:pPr>
              <w:jc w:val="both"/>
              <w:rPr>
                <w:rFonts w:ascii="Times New Roman" w:hAnsi="Times New Roman" w:cs="Times New Roman"/>
                <w:b w:val="0"/>
                <w:bCs w:val="0"/>
                <w:i/>
                <w:iCs/>
                <w:color w:val="auto"/>
                <w:sz w:val="18"/>
                <w:szCs w:val="18"/>
              </w:rPr>
            </w:pPr>
            <w:r w:rsidRPr="00D94F70">
              <w:rPr>
                <w:rFonts w:ascii="Times New Roman" w:hAnsi="Times New Roman" w:cs="Times New Roman"/>
                <w:b w:val="0"/>
                <w:bCs w:val="0"/>
                <w:i/>
                <w:iCs/>
                <w:color w:val="auto"/>
                <w:sz w:val="18"/>
                <w:szCs w:val="18"/>
              </w:rPr>
              <w:t xml:space="preserve">Times New Roman, </w:t>
            </w:r>
            <w:r>
              <w:rPr>
                <w:rFonts w:ascii="Times New Roman" w:hAnsi="Times New Roman" w:cs="Times New Roman"/>
                <w:b w:val="0"/>
                <w:bCs w:val="0"/>
                <w:i/>
                <w:iCs/>
                <w:color w:val="auto"/>
                <w:sz w:val="18"/>
                <w:szCs w:val="18"/>
              </w:rPr>
              <w:t>12</w:t>
            </w:r>
            <w:r w:rsidRPr="00D94F70">
              <w:rPr>
                <w:rFonts w:ascii="Times New Roman" w:hAnsi="Times New Roman" w:cs="Times New Roman"/>
                <w:b w:val="0"/>
                <w:bCs w:val="0"/>
                <w:i/>
                <w:iCs/>
                <w:color w:val="auto"/>
                <w:sz w:val="18"/>
                <w:szCs w:val="18"/>
              </w:rPr>
              <w:t xml:space="preserve"> punto</w:t>
            </w:r>
            <w:r>
              <w:rPr>
                <w:rFonts w:ascii="Times New Roman" w:hAnsi="Times New Roman" w:cs="Times New Roman"/>
                <w:b w:val="0"/>
                <w:bCs w:val="0"/>
                <w:i/>
                <w:iCs/>
                <w:color w:val="auto"/>
                <w:sz w:val="18"/>
                <w:szCs w:val="18"/>
              </w:rPr>
              <w:t>, iki yana yaslı</w:t>
            </w:r>
          </w:p>
          <w:p w14:paraId="59D422D8" w14:textId="6D7552FA" w:rsidR="00D033DE" w:rsidRPr="00D94F70" w:rsidRDefault="00D033DE" w:rsidP="00C12702">
            <w:pPr>
              <w:jc w:val="both"/>
              <w:rPr>
                <w:rFonts w:ascii="Times New Roman" w:hAnsi="Times New Roman" w:cs="Times New Roman"/>
                <w:b w:val="0"/>
                <w:bCs w:val="0"/>
                <w:i/>
                <w:iCs/>
                <w:color w:val="auto"/>
                <w:sz w:val="18"/>
                <w:szCs w:val="18"/>
              </w:rPr>
            </w:pPr>
            <w:r w:rsidRPr="00D94F70">
              <w:rPr>
                <w:rFonts w:ascii="Times New Roman" w:hAnsi="Times New Roman" w:cs="Times New Roman"/>
                <w:b w:val="0"/>
                <w:bCs w:val="0"/>
                <w:i/>
                <w:iCs/>
                <w:color w:val="auto"/>
                <w:sz w:val="18"/>
                <w:szCs w:val="18"/>
              </w:rPr>
              <w:t xml:space="preserve">En az </w:t>
            </w:r>
            <w:r w:rsidR="0057616D">
              <w:rPr>
                <w:rFonts w:ascii="Times New Roman" w:hAnsi="Times New Roman" w:cs="Times New Roman"/>
                <w:b w:val="0"/>
                <w:bCs w:val="0"/>
                <w:i/>
                <w:iCs/>
                <w:color w:val="auto"/>
                <w:sz w:val="18"/>
                <w:szCs w:val="18"/>
              </w:rPr>
              <w:t>10</w:t>
            </w:r>
            <w:r w:rsidR="00137B46">
              <w:rPr>
                <w:rFonts w:ascii="Times New Roman" w:hAnsi="Times New Roman" w:cs="Times New Roman"/>
                <w:b w:val="0"/>
                <w:bCs w:val="0"/>
                <w:i/>
                <w:iCs/>
                <w:color w:val="auto"/>
                <w:sz w:val="18"/>
                <w:szCs w:val="18"/>
              </w:rPr>
              <w:t>0</w:t>
            </w:r>
            <w:r w:rsidRPr="00D94F70">
              <w:rPr>
                <w:rFonts w:ascii="Times New Roman" w:hAnsi="Times New Roman" w:cs="Times New Roman"/>
                <w:b w:val="0"/>
                <w:bCs w:val="0"/>
                <w:i/>
                <w:iCs/>
                <w:color w:val="auto"/>
                <w:sz w:val="18"/>
                <w:szCs w:val="18"/>
              </w:rPr>
              <w:t xml:space="preserve">, en fazla </w:t>
            </w:r>
            <w:r w:rsidR="0057616D">
              <w:rPr>
                <w:rFonts w:ascii="Times New Roman" w:hAnsi="Times New Roman" w:cs="Times New Roman"/>
                <w:b w:val="0"/>
                <w:bCs w:val="0"/>
                <w:i/>
                <w:iCs/>
                <w:color w:val="auto"/>
                <w:sz w:val="18"/>
                <w:szCs w:val="18"/>
              </w:rPr>
              <w:t>20</w:t>
            </w:r>
            <w:r w:rsidR="00137B46">
              <w:rPr>
                <w:rFonts w:ascii="Times New Roman" w:hAnsi="Times New Roman" w:cs="Times New Roman"/>
                <w:b w:val="0"/>
                <w:bCs w:val="0"/>
                <w:i/>
                <w:iCs/>
                <w:color w:val="auto"/>
                <w:sz w:val="18"/>
                <w:szCs w:val="18"/>
              </w:rPr>
              <w:t>0</w:t>
            </w:r>
            <w:r w:rsidRPr="00D94F70">
              <w:rPr>
                <w:rFonts w:ascii="Times New Roman" w:hAnsi="Times New Roman" w:cs="Times New Roman"/>
                <w:b w:val="0"/>
                <w:bCs w:val="0"/>
                <w:i/>
                <w:iCs/>
                <w:color w:val="auto"/>
                <w:sz w:val="18"/>
                <w:szCs w:val="18"/>
              </w:rPr>
              <w:t xml:space="preserve"> kelime</w:t>
            </w:r>
          </w:p>
          <w:p w14:paraId="3A499A07" w14:textId="4C7C86DD" w:rsidR="00D033DE" w:rsidRPr="00D94F70" w:rsidRDefault="00D033DE" w:rsidP="00C12702">
            <w:pPr>
              <w:jc w:val="both"/>
              <w:rPr>
                <w:rFonts w:ascii="Times New Roman" w:hAnsi="Times New Roman" w:cs="Times New Roman"/>
                <w:b w:val="0"/>
                <w:bCs w:val="0"/>
                <w:i/>
                <w:iCs/>
                <w:color w:val="auto"/>
                <w:sz w:val="18"/>
                <w:szCs w:val="18"/>
              </w:rPr>
            </w:pPr>
            <w:r w:rsidRPr="00D94F70">
              <w:rPr>
                <w:rFonts w:ascii="Times New Roman" w:hAnsi="Times New Roman" w:cs="Times New Roman"/>
                <w:b w:val="0"/>
                <w:bCs w:val="0"/>
                <w:i/>
                <w:iCs/>
                <w:color w:val="auto"/>
                <w:sz w:val="18"/>
                <w:szCs w:val="18"/>
              </w:rPr>
              <w:t>Başlık, en fazla 15 kelime</w:t>
            </w:r>
          </w:p>
          <w:p w14:paraId="34A6C50D" w14:textId="604EADC4" w:rsidR="00D033DE" w:rsidRPr="00D94F70" w:rsidRDefault="00D033DE" w:rsidP="00C12702">
            <w:pPr>
              <w:jc w:val="both"/>
              <w:rPr>
                <w:rFonts w:ascii="Times New Roman" w:hAnsi="Times New Roman" w:cs="Times New Roman"/>
                <w:b w:val="0"/>
                <w:bCs w:val="0"/>
                <w:i/>
                <w:iCs/>
                <w:color w:val="auto"/>
                <w:sz w:val="18"/>
                <w:szCs w:val="18"/>
              </w:rPr>
            </w:pPr>
            <w:r w:rsidRPr="00D94F70">
              <w:rPr>
                <w:rFonts w:ascii="Times New Roman" w:hAnsi="Times New Roman" w:cs="Times New Roman"/>
                <w:b w:val="0"/>
                <w:bCs w:val="0"/>
                <w:i/>
                <w:iCs/>
                <w:color w:val="auto"/>
                <w:sz w:val="18"/>
                <w:szCs w:val="18"/>
              </w:rPr>
              <w:t xml:space="preserve">Anahtar kelimeler: </w:t>
            </w:r>
            <w:r>
              <w:rPr>
                <w:rFonts w:ascii="Times New Roman" w:hAnsi="Times New Roman" w:cs="Times New Roman"/>
                <w:b w:val="0"/>
                <w:bCs w:val="0"/>
                <w:i/>
                <w:iCs/>
                <w:color w:val="auto"/>
                <w:sz w:val="18"/>
                <w:szCs w:val="18"/>
              </w:rPr>
              <w:t>3-</w:t>
            </w:r>
            <w:r w:rsidRPr="00D94F70">
              <w:rPr>
                <w:rFonts w:ascii="Times New Roman" w:hAnsi="Times New Roman" w:cs="Times New Roman"/>
                <w:b w:val="0"/>
                <w:bCs w:val="0"/>
                <w:i/>
                <w:iCs/>
                <w:color w:val="auto"/>
                <w:sz w:val="18"/>
                <w:szCs w:val="18"/>
              </w:rPr>
              <w:t>5</w:t>
            </w:r>
            <w:r>
              <w:rPr>
                <w:rFonts w:ascii="Times New Roman" w:hAnsi="Times New Roman" w:cs="Times New Roman"/>
                <w:b w:val="0"/>
                <w:bCs w:val="0"/>
                <w:i/>
                <w:iCs/>
                <w:color w:val="auto"/>
                <w:sz w:val="18"/>
                <w:szCs w:val="18"/>
              </w:rPr>
              <w:t xml:space="preserve"> kelime</w:t>
            </w:r>
          </w:p>
          <w:p w14:paraId="5E4E14EA" w14:textId="5CF8CABD" w:rsidR="00D033DE" w:rsidRPr="006E1B8F" w:rsidRDefault="00D033DE" w:rsidP="00C12702">
            <w:pPr>
              <w:jc w:val="both"/>
              <w:rPr>
                <w:color w:val="auto"/>
              </w:rPr>
            </w:pPr>
            <w:r w:rsidRPr="00D94F70">
              <w:rPr>
                <w:rFonts w:ascii="Times New Roman" w:hAnsi="Times New Roman" w:cs="Times New Roman"/>
                <w:b w:val="0"/>
                <w:bCs w:val="0"/>
                <w:i/>
                <w:iCs/>
                <w:color w:val="auto"/>
                <w:sz w:val="18"/>
                <w:szCs w:val="18"/>
              </w:rPr>
              <w:t xml:space="preserve">İngilizce özet: </w:t>
            </w:r>
            <w:r w:rsidRPr="00694A5C">
              <w:rPr>
                <w:rFonts w:ascii="Times New Roman" w:hAnsi="Times New Roman" w:cs="Times New Roman"/>
                <w:b w:val="0"/>
                <w:bCs w:val="0"/>
                <w:i/>
                <w:iCs/>
                <w:color w:val="auto"/>
                <w:sz w:val="18"/>
                <w:szCs w:val="18"/>
              </w:rPr>
              <w:t xml:space="preserve">En az </w:t>
            </w:r>
            <w:r>
              <w:rPr>
                <w:rFonts w:ascii="Times New Roman" w:hAnsi="Times New Roman" w:cs="Times New Roman"/>
                <w:b w:val="0"/>
                <w:bCs w:val="0"/>
                <w:i/>
                <w:iCs/>
                <w:color w:val="auto"/>
                <w:sz w:val="18"/>
                <w:szCs w:val="18"/>
              </w:rPr>
              <w:t>10</w:t>
            </w:r>
            <w:r w:rsidRPr="00694A5C">
              <w:rPr>
                <w:rFonts w:ascii="Times New Roman" w:hAnsi="Times New Roman" w:cs="Times New Roman"/>
                <w:b w:val="0"/>
                <w:bCs w:val="0"/>
                <w:i/>
                <w:iCs/>
                <w:color w:val="auto"/>
                <w:sz w:val="18"/>
                <w:szCs w:val="18"/>
              </w:rPr>
              <w:t xml:space="preserve">0, en fazla </w:t>
            </w:r>
            <w:r>
              <w:rPr>
                <w:rFonts w:ascii="Times New Roman" w:hAnsi="Times New Roman" w:cs="Times New Roman"/>
                <w:b w:val="0"/>
                <w:bCs w:val="0"/>
                <w:i/>
                <w:iCs/>
                <w:color w:val="auto"/>
                <w:sz w:val="18"/>
                <w:szCs w:val="18"/>
              </w:rPr>
              <w:t>2</w:t>
            </w:r>
            <w:r w:rsidRPr="00694A5C">
              <w:rPr>
                <w:rFonts w:ascii="Times New Roman" w:hAnsi="Times New Roman" w:cs="Times New Roman"/>
                <w:b w:val="0"/>
                <w:bCs w:val="0"/>
                <w:i/>
                <w:iCs/>
                <w:color w:val="auto"/>
                <w:sz w:val="18"/>
                <w:szCs w:val="18"/>
              </w:rPr>
              <w:t>00 kelime</w:t>
            </w:r>
          </w:p>
        </w:tc>
        <w:tc>
          <w:tcPr>
            <w:tcW w:w="2500" w:type="pct"/>
          </w:tcPr>
          <w:p w14:paraId="13A4D3D0" w14:textId="77777777" w:rsidR="00D033DE" w:rsidRPr="00D033DE" w:rsidRDefault="00D033DE" w:rsidP="00C12702">
            <w:pPr>
              <w:jc w:val="both"/>
              <w:rPr>
                <w:rFonts w:ascii="Times New Roman" w:hAnsi="Times New Roman" w:cs="Times New Roman"/>
                <w:b w:val="0"/>
                <w:bCs w:val="0"/>
                <w:i/>
                <w:iCs/>
                <w:color w:val="auto"/>
                <w:sz w:val="18"/>
                <w:szCs w:val="18"/>
              </w:rPr>
            </w:pPr>
            <w:r w:rsidRPr="00D033DE">
              <w:rPr>
                <w:rFonts w:ascii="Times New Roman" w:hAnsi="Times New Roman" w:cs="Times New Roman"/>
                <w:b w:val="0"/>
                <w:bCs w:val="0"/>
                <w:i/>
                <w:iCs/>
                <w:color w:val="auto"/>
                <w:sz w:val="18"/>
                <w:szCs w:val="18"/>
              </w:rPr>
              <w:t>Times New Roman, 12 point, justified</w:t>
            </w:r>
          </w:p>
          <w:p w14:paraId="2BA7CA48" w14:textId="77777777" w:rsidR="00D033DE" w:rsidRPr="00D033DE" w:rsidRDefault="00D033DE" w:rsidP="00D033DE">
            <w:pPr>
              <w:rPr>
                <w:rFonts w:ascii="Times New Roman" w:hAnsi="Times New Roman" w:cs="Times New Roman"/>
                <w:b w:val="0"/>
                <w:bCs w:val="0"/>
                <w:color w:val="auto"/>
                <w:sz w:val="18"/>
                <w:szCs w:val="18"/>
              </w:rPr>
            </w:pPr>
            <w:r w:rsidRPr="00D033DE">
              <w:rPr>
                <w:rFonts w:ascii="Times New Roman" w:hAnsi="Times New Roman" w:cs="Times New Roman"/>
                <w:b w:val="0"/>
                <w:bCs w:val="0"/>
                <w:color w:val="auto"/>
                <w:sz w:val="18"/>
                <w:szCs w:val="18"/>
              </w:rPr>
              <w:t>Minimum 100, maximum 200 words</w:t>
            </w:r>
          </w:p>
          <w:p w14:paraId="3C698F65" w14:textId="77777777" w:rsidR="00D033DE" w:rsidRPr="00D033DE" w:rsidRDefault="00D033DE" w:rsidP="00D033DE">
            <w:pPr>
              <w:rPr>
                <w:rFonts w:ascii="Times New Roman" w:hAnsi="Times New Roman" w:cs="Times New Roman"/>
                <w:b w:val="0"/>
                <w:bCs w:val="0"/>
                <w:color w:val="auto"/>
                <w:sz w:val="18"/>
                <w:szCs w:val="18"/>
              </w:rPr>
            </w:pPr>
            <w:r w:rsidRPr="00D033DE">
              <w:rPr>
                <w:rFonts w:ascii="Times New Roman" w:hAnsi="Times New Roman" w:cs="Times New Roman"/>
                <w:b w:val="0"/>
                <w:bCs w:val="0"/>
                <w:color w:val="auto"/>
                <w:sz w:val="18"/>
                <w:szCs w:val="18"/>
              </w:rPr>
              <w:t>Title, maximum 15 words</w:t>
            </w:r>
          </w:p>
          <w:p w14:paraId="57749015" w14:textId="5C7A34FB" w:rsidR="00D033DE" w:rsidRPr="00D033DE" w:rsidRDefault="00D033DE" w:rsidP="00D033DE">
            <w:pPr>
              <w:rPr>
                <w:rFonts w:ascii="Times New Roman" w:hAnsi="Times New Roman" w:cs="Times New Roman"/>
                <w:b w:val="0"/>
                <w:bCs w:val="0"/>
                <w:color w:val="auto"/>
                <w:sz w:val="18"/>
                <w:szCs w:val="18"/>
              </w:rPr>
            </w:pPr>
            <w:r w:rsidRPr="00D033DE">
              <w:rPr>
                <w:rFonts w:ascii="Times New Roman" w:hAnsi="Times New Roman" w:cs="Times New Roman"/>
                <w:b w:val="0"/>
                <w:bCs w:val="0"/>
                <w:color w:val="auto"/>
                <w:sz w:val="18"/>
                <w:szCs w:val="18"/>
              </w:rPr>
              <w:t>Keywords: 3-5 words</w:t>
            </w:r>
          </w:p>
        </w:tc>
      </w:tr>
    </w:tbl>
    <w:p w14:paraId="404A181E" w14:textId="77777777" w:rsidR="001F7DD5" w:rsidRDefault="001F7DD5"/>
    <w:p w14:paraId="378E7C03" w14:textId="4C12A566"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A. Genel Kurallar</w:t>
      </w:r>
    </w:p>
    <w:p w14:paraId="70385E2C" w14:textId="76D3C545"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Bildiri tam metni Microsoft Word üzerinde A4 sayfa boyutunda yazılmalı, yazı tipi Times New Roman, puntosu ise 12 (dipnotlar 10) olmalıdır. Metin iki yana yaslı ve tek satır aralığında yazılmalıdır. Sayfa soldan, üstten, sağdan ve alttan 2,5 cm; ayfa numarası sayfanın altında, sağ tarafta olacak şekilde verilmelidir. Metinde gereksiz kısaltmalardan kaçınılmalıdır. Metin içinde paragraflar için girinti kullanılmamalıdır. Bildiri tam metni ilk sayfa (coverpage), tablolar, grafikler ve şekiller dâhil kaynakça hariç en az 5 en fazla 15 sayfa uzunluğunda olmalıdır.</w:t>
      </w:r>
    </w:p>
    <w:p w14:paraId="3D81AB15" w14:textId="77777777" w:rsidR="0057616D" w:rsidRPr="0057616D" w:rsidRDefault="0057616D" w:rsidP="00D013D1">
      <w:pPr>
        <w:spacing w:after="0"/>
        <w:jc w:val="both"/>
        <w:rPr>
          <w:rFonts w:ascii="Times New Roman" w:hAnsi="Times New Roman" w:cs="Times New Roman"/>
          <w:sz w:val="24"/>
          <w:szCs w:val="24"/>
        </w:rPr>
      </w:pPr>
    </w:p>
    <w:p w14:paraId="67C8D671" w14:textId="22ACC4CE" w:rsid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 xml:space="preserve"> B. Yazar Bilgileri</w:t>
      </w:r>
    </w:p>
    <w:p w14:paraId="3D56F5C0" w14:textId="77777777" w:rsidR="00D013D1" w:rsidRPr="0057616D" w:rsidRDefault="00D013D1" w:rsidP="00D013D1">
      <w:pPr>
        <w:spacing w:after="0"/>
        <w:jc w:val="both"/>
        <w:rPr>
          <w:rFonts w:ascii="Times New Roman" w:hAnsi="Times New Roman" w:cs="Times New Roman"/>
          <w:sz w:val="24"/>
          <w:szCs w:val="24"/>
        </w:rPr>
      </w:pPr>
    </w:p>
    <w:p w14:paraId="1ED78ED6" w14:textId="68EBDA9F"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 xml:space="preserve">Yazar bilgileri bildiri başlığının bulunduğu sayfada başlıktan sonra bir satır boşluk bırakıldıktan sonra yazılmalıdır. Metinler kör hakemlik sürecinden geçeceği için yazar bilgileri ile tam metin aynı sayfada olmamalıdır. Bu nedenle başlık, özet ve yazar bilgileri ilk sayfada (coverpage), tam metin bildiri ikinci sayfada olmalıdır. </w:t>
      </w:r>
      <w:proofErr w:type="gramStart"/>
      <w:r w:rsidRPr="0057616D">
        <w:rPr>
          <w:rFonts w:ascii="Times New Roman" w:hAnsi="Times New Roman" w:cs="Times New Roman"/>
          <w:sz w:val="24"/>
          <w:szCs w:val="24"/>
        </w:rPr>
        <w:t>Yazar(</w:t>
      </w:r>
      <w:proofErr w:type="gramEnd"/>
      <w:r w:rsidRPr="0057616D">
        <w:rPr>
          <w:rFonts w:ascii="Times New Roman" w:hAnsi="Times New Roman" w:cs="Times New Roman"/>
          <w:sz w:val="24"/>
          <w:szCs w:val="24"/>
        </w:rPr>
        <w:t xml:space="preserve">lar)ın isimleri </w:t>
      </w:r>
      <w:proofErr w:type="gramStart"/>
      <w:r w:rsidRPr="0057616D">
        <w:rPr>
          <w:rFonts w:ascii="Times New Roman" w:hAnsi="Times New Roman" w:cs="Times New Roman"/>
          <w:sz w:val="24"/>
          <w:szCs w:val="24"/>
        </w:rPr>
        <w:t>Ad -</w:t>
      </w:r>
      <w:proofErr w:type="gramEnd"/>
      <w:r w:rsidRPr="0057616D">
        <w:rPr>
          <w:rFonts w:ascii="Times New Roman" w:hAnsi="Times New Roman" w:cs="Times New Roman"/>
          <w:sz w:val="24"/>
          <w:szCs w:val="24"/>
        </w:rPr>
        <w:t xml:space="preserve"> Soyad sıralamasıyla ilk harfler büyük, kalın ve ortalanmış şekilde yazılmalıdır. Birden fazla yazar olması durumunda yazar isimleri alt alta yazılmalıdır. </w:t>
      </w:r>
      <w:proofErr w:type="gramStart"/>
      <w:r w:rsidRPr="0057616D">
        <w:rPr>
          <w:rFonts w:ascii="Times New Roman" w:hAnsi="Times New Roman" w:cs="Times New Roman"/>
          <w:sz w:val="24"/>
          <w:szCs w:val="24"/>
        </w:rPr>
        <w:t>Yazar(</w:t>
      </w:r>
      <w:proofErr w:type="gramEnd"/>
      <w:r w:rsidRPr="0057616D">
        <w:rPr>
          <w:rFonts w:ascii="Times New Roman" w:hAnsi="Times New Roman" w:cs="Times New Roman"/>
          <w:sz w:val="24"/>
          <w:szCs w:val="24"/>
        </w:rPr>
        <w:t>lar)ın bağlı oldukları kurumlara ilişkin bilgiler ve e</w:t>
      </w:r>
      <w:r w:rsidR="00B114D6">
        <w:rPr>
          <w:rFonts w:ascii="Times New Roman" w:hAnsi="Times New Roman" w:cs="Times New Roman"/>
          <w:sz w:val="24"/>
          <w:szCs w:val="24"/>
        </w:rPr>
        <w:t>-</w:t>
      </w:r>
      <w:r w:rsidRPr="0057616D">
        <w:rPr>
          <w:rFonts w:ascii="Times New Roman" w:hAnsi="Times New Roman" w:cs="Times New Roman"/>
          <w:sz w:val="24"/>
          <w:szCs w:val="24"/>
        </w:rPr>
        <w:t>posta adresleri dipnot kısmına yazılmalıdır.</w:t>
      </w:r>
    </w:p>
    <w:p w14:paraId="3D82EBDC" w14:textId="77777777" w:rsidR="0057616D" w:rsidRDefault="0057616D" w:rsidP="0057616D">
      <w:pPr>
        <w:jc w:val="both"/>
        <w:rPr>
          <w:rFonts w:ascii="Times New Roman" w:hAnsi="Times New Roman" w:cs="Times New Roman"/>
          <w:sz w:val="24"/>
          <w:szCs w:val="24"/>
        </w:rPr>
      </w:pPr>
    </w:p>
    <w:p w14:paraId="44DC4ACC" w14:textId="77777777" w:rsidR="00D013D1" w:rsidRDefault="00D013D1" w:rsidP="0057616D">
      <w:pPr>
        <w:jc w:val="both"/>
        <w:rPr>
          <w:rFonts w:ascii="Times New Roman" w:hAnsi="Times New Roman" w:cs="Times New Roman"/>
          <w:sz w:val="24"/>
          <w:szCs w:val="24"/>
        </w:rPr>
      </w:pPr>
    </w:p>
    <w:p w14:paraId="536EAC19" w14:textId="77777777" w:rsidR="00D013D1" w:rsidRPr="0057616D" w:rsidRDefault="00D013D1" w:rsidP="0057616D">
      <w:pPr>
        <w:jc w:val="both"/>
        <w:rPr>
          <w:rFonts w:ascii="Times New Roman" w:hAnsi="Times New Roman" w:cs="Times New Roman"/>
          <w:sz w:val="24"/>
          <w:szCs w:val="24"/>
        </w:rPr>
      </w:pPr>
    </w:p>
    <w:p w14:paraId="0D4A338D" w14:textId="3543CD12"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lastRenderedPageBreak/>
        <w:t xml:space="preserve"> C. Başlıklar</w:t>
      </w:r>
    </w:p>
    <w:p w14:paraId="72A85819" w14:textId="77777777"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Bildiri başlığı ilk sayfada büyük harfle ve kalın olarak ortadan hizalanarak yazılmalıdır. Bildiride yer alacak başlıklar bildirinin yazıldığı dilde (Türkçe ya da İngilizce) ve metnin içeriğini açık ve yeterli olarak yansıtacak biçimde olmalıdır. Başlıklarda kısaltma kullanılmamalıdır. Ana başlıkların tümü büyük harflerle ve koyu yazılmalı, bir başlık on beş kelimeyi geçmemelidir. Ana başlıklar GİRİŞ, LİTERATÜR TARAMASI, YÖNTEM, BULGULAR, TARTIŞMA ve KAYNAKÇA bölümlerini karşılamalıdır. Alt başlıkların yalnızca ilk harfleri büyük ve tamamı koyu yazılmalıdır. Üçüncül başlıklar ise ilk harfleri büyük ve italik yazılmalıdır. Üçten fazla alt başlık kullanılmamalıdır.</w:t>
      </w:r>
    </w:p>
    <w:p w14:paraId="3F48B9E8" w14:textId="77777777" w:rsidR="0057616D" w:rsidRPr="0057616D" w:rsidRDefault="0057616D" w:rsidP="00D013D1">
      <w:pPr>
        <w:spacing w:after="0"/>
        <w:jc w:val="both"/>
        <w:rPr>
          <w:rFonts w:ascii="Times New Roman" w:hAnsi="Times New Roman" w:cs="Times New Roman"/>
          <w:sz w:val="24"/>
          <w:szCs w:val="24"/>
        </w:rPr>
      </w:pPr>
    </w:p>
    <w:p w14:paraId="755A941A" w14:textId="051EFFB0"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 xml:space="preserve"> D. Özet ve Anahtar Kelimeler</w:t>
      </w:r>
    </w:p>
    <w:p w14:paraId="2EF0A2E8" w14:textId="3B2EFF99"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Özet en az 100 en fazla 200 kelimeden oluşmalı ve özet metninde metin içi kaynak kullanımına yer verilmemelidir. Özetin hemen altındaki satıra anahtar sözcükler yazılmalıdır. Anahtar sözcüklerin ilk harfi büyük olmalı ve araya virgül konmalıdır. Anahtar sözcük sayısı en az üç en fazla beş olmalıdır.</w:t>
      </w:r>
    </w:p>
    <w:p w14:paraId="60A662B0" w14:textId="77777777" w:rsidR="0057616D" w:rsidRPr="0057616D" w:rsidRDefault="0057616D" w:rsidP="00D013D1">
      <w:pPr>
        <w:spacing w:after="0"/>
        <w:jc w:val="both"/>
        <w:rPr>
          <w:rFonts w:ascii="Times New Roman" w:hAnsi="Times New Roman" w:cs="Times New Roman"/>
          <w:sz w:val="24"/>
          <w:szCs w:val="24"/>
        </w:rPr>
      </w:pPr>
    </w:p>
    <w:p w14:paraId="26AE737C" w14:textId="5906CDF4"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 xml:space="preserve"> E. Tablolar ve Şekiller</w:t>
      </w:r>
    </w:p>
    <w:p w14:paraId="0D913238" w14:textId="77777777"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Bildiri metninde tablolar ve şekiller kullanılacaksa ilgili yerde bulunan metinden sonra bir satır boşluk bırakılarak yer almalıdır. Tablonun adı numarasıyla beraber tablonun üzerine, şeklin adı ise yine numarasıyla beraber şeklin altına yazılmalıdır. Her iki durumda da tablo ve şekil adlarının ilk harfleri büyük ve koyu olarak yazılmalıdır. Ayrıca kullanılacak olan şekil/görseller çözünürlüğü yüksek jpeg formatında olmalıdır.</w:t>
      </w:r>
    </w:p>
    <w:p w14:paraId="16403D7A" w14:textId="77777777" w:rsidR="0057616D" w:rsidRPr="0057616D" w:rsidRDefault="0057616D" w:rsidP="00D013D1">
      <w:pPr>
        <w:spacing w:after="0"/>
        <w:jc w:val="both"/>
        <w:rPr>
          <w:rFonts w:ascii="Times New Roman" w:hAnsi="Times New Roman" w:cs="Times New Roman"/>
          <w:sz w:val="24"/>
          <w:szCs w:val="24"/>
        </w:rPr>
      </w:pPr>
    </w:p>
    <w:p w14:paraId="789A4718" w14:textId="7517EF8A"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 xml:space="preserve"> F. Dipnotlar</w:t>
      </w:r>
    </w:p>
    <w:p w14:paraId="51A668F1" w14:textId="77777777"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Dipnotlar, kaynak gösteriminde kullanılmamalı, sadece metnin içinde yer alması uygun olmadığı düşünülen açıklamalar için kullanılmalıdır. Dipnotlar bildiri metninde ve bildiri özetinde 10 punto ile yazılmalı ve sırayla numaralandırılmalıdır.</w:t>
      </w:r>
    </w:p>
    <w:p w14:paraId="7814BDE3" w14:textId="77777777" w:rsidR="0057616D" w:rsidRPr="0057616D" w:rsidRDefault="0057616D" w:rsidP="00D013D1">
      <w:pPr>
        <w:spacing w:after="0"/>
        <w:jc w:val="both"/>
        <w:rPr>
          <w:rFonts w:ascii="Times New Roman" w:hAnsi="Times New Roman" w:cs="Times New Roman"/>
          <w:sz w:val="24"/>
          <w:szCs w:val="24"/>
        </w:rPr>
      </w:pPr>
    </w:p>
    <w:p w14:paraId="118760BB" w14:textId="27353D65"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G. Metin İçi Atıflar ve Kaynakça</w:t>
      </w:r>
    </w:p>
    <w:p w14:paraId="1196943E" w14:textId="77777777" w:rsidR="0057616D" w:rsidRPr="0057616D" w:rsidRDefault="0057616D" w:rsidP="00D013D1">
      <w:pPr>
        <w:spacing w:after="0"/>
        <w:jc w:val="both"/>
        <w:rPr>
          <w:rFonts w:ascii="Times New Roman" w:hAnsi="Times New Roman" w:cs="Times New Roman"/>
          <w:sz w:val="24"/>
          <w:szCs w:val="24"/>
        </w:rPr>
      </w:pPr>
      <w:r w:rsidRPr="0057616D">
        <w:rPr>
          <w:rFonts w:ascii="Times New Roman" w:hAnsi="Times New Roman" w:cs="Times New Roman"/>
          <w:sz w:val="24"/>
          <w:szCs w:val="24"/>
        </w:rPr>
        <w:t>Bildiri metninde mutlaka metin içi kaynakça verilmelidir. Bildiri metninin içinde ve sonunda verilecek kaynakçalarda APA 7 biçimi olmalıdır. Metin içi ve sonu kaynakça gösterimi ile ilgili bilgiler aşağıdaki gibidir.</w:t>
      </w:r>
    </w:p>
    <w:p w14:paraId="4A8C76A2" w14:textId="77777777" w:rsidR="0057616D" w:rsidRDefault="0057616D" w:rsidP="0057616D">
      <w:pPr>
        <w:jc w:val="both"/>
        <w:rPr>
          <w:rFonts w:ascii="Times New Roman" w:hAnsi="Times New Roman" w:cs="Times New Roman"/>
          <w:sz w:val="24"/>
          <w:szCs w:val="24"/>
        </w:rPr>
      </w:pPr>
    </w:p>
    <w:p w14:paraId="4FF1A4A9" w14:textId="629F334F"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Kaynakça</w:t>
      </w:r>
    </w:p>
    <w:p w14:paraId="293F0EAB" w14:textId="7388B95E"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Yazı Tipi: Times New Roman Yazı Tipi Boyutu: 11 punto Yazı Tipi Stili: Normal Satır Aralığı: 1,15 Paragraf Aralığı: Önce 6 nk, sonra 6 nk Paragraf Girintisi: 0 Hizalama: İki yana yaslı</w:t>
      </w:r>
    </w:p>
    <w:p w14:paraId="0EE88E54" w14:textId="353BC5CB"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Tüm referanslar APA 7 biçimine uygun olmalıdır.</w:t>
      </w:r>
    </w:p>
    <w:p w14:paraId="0CC55804" w14:textId="37829259"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 xml:space="preserve">Tek yazar, tek çalışma: Sönmez (2022) Türkiye'deki bölgesel eşitsizlikleri incelediği </w:t>
      </w:r>
      <w:proofErr w:type="gramStart"/>
      <w:r w:rsidRPr="0057616D">
        <w:rPr>
          <w:rFonts w:ascii="Times New Roman" w:hAnsi="Times New Roman" w:cs="Times New Roman"/>
          <w:sz w:val="24"/>
          <w:szCs w:val="24"/>
        </w:rPr>
        <w:t>çalışmasında,…</w:t>
      </w:r>
      <w:proofErr w:type="gramEnd"/>
      <w:r w:rsidRPr="0057616D">
        <w:rPr>
          <w:rFonts w:ascii="Times New Roman" w:hAnsi="Times New Roman" w:cs="Times New Roman"/>
          <w:sz w:val="24"/>
          <w:szCs w:val="24"/>
        </w:rPr>
        <w:t>.dır. Türkiye'deki bölgesel eşitsizliklerin incelendiği bir çalışmada</w:t>
      </w:r>
      <w:proofErr w:type="gramStart"/>
      <w:r w:rsidR="00D013D1">
        <w:rPr>
          <w:rFonts w:ascii="Times New Roman" w:hAnsi="Times New Roman" w:cs="Times New Roman"/>
          <w:sz w:val="24"/>
          <w:szCs w:val="24"/>
        </w:rPr>
        <w:t xml:space="preserve"> </w:t>
      </w:r>
      <w:r w:rsidRPr="0057616D">
        <w:rPr>
          <w:rFonts w:ascii="Times New Roman" w:hAnsi="Times New Roman" w:cs="Times New Roman"/>
          <w:sz w:val="24"/>
          <w:szCs w:val="24"/>
        </w:rPr>
        <w:t>….</w:t>
      </w:r>
      <w:proofErr w:type="gramEnd"/>
      <w:r w:rsidRPr="0057616D">
        <w:rPr>
          <w:rFonts w:ascii="Times New Roman" w:hAnsi="Times New Roman" w:cs="Times New Roman"/>
          <w:sz w:val="24"/>
          <w:szCs w:val="24"/>
        </w:rPr>
        <w:t>.dır (Sönmez, 2022).</w:t>
      </w:r>
    </w:p>
    <w:p w14:paraId="4AA15FD6" w14:textId="280FF914"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 xml:space="preserve">İki yazarlı çalışma: İki yazar varsa, her ikisinin de soyadı verilir. Yöntem en genel anlamda ...... tanımlanır (Dembo &amp; Gibson, 2022). Dembo ve Gibson'a (2022) göre ……………… .......  </w:t>
      </w:r>
      <w:proofErr w:type="gramStart"/>
      <w:r w:rsidRPr="0057616D">
        <w:rPr>
          <w:rFonts w:ascii="Times New Roman" w:hAnsi="Times New Roman" w:cs="Times New Roman"/>
          <w:sz w:val="24"/>
          <w:szCs w:val="24"/>
        </w:rPr>
        <w:t>dır</w:t>
      </w:r>
      <w:proofErr w:type="gramEnd"/>
      <w:r w:rsidRPr="0057616D">
        <w:rPr>
          <w:rFonts w:ascii="Times New Roman" w:hAnsi="Times New Roman" w:cs="Times New Roman"/>
          <w:sz w:val="24"/>
          <w:szCs w:val="24"/>
        </w:rPr>
        <w:t>.</w:t>
      </w:r>
    </w:p>
    <w:p w14:paraId="44C7FDCC" w14:textId="26A7F2EE"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lastRenderedPageBreak/>
        <w:t>Doğrudan alıntılarda yazarın soyadı, tarih ve sayfa numarası verilmelidir. Dembo ve Gibson (2022) eğitimi "……………………………………" olarak tanımlamaktadır (s. 12). Eğitim "……………………………………" olarak tanımlamaktadır (Dembo &amp; Gibson, 2022, s. 12).</w:t>
      </w:r>
    </w:p>
    <w:p w14:paraId="56097B8D" w14:textId="25E2EDAD"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Üç ve daha fazla yazarlı çalışma: Metin içinde ilk belirtildiği yerden itibaren ilk yazarın soyadı verilir, "vd." diye devam edilir. Kaynakça listesinde her yazarın soyadı ve adlarının baş harfleri verilir. (Ulaş vd., 2022) Ulaş vd. (2022) …olarak ifade etmiştir.</w:t>
      </w:r>
    </w:p>
    <w:p w14:paraId="55D8633D" w14:textId="0DC4BFD8"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Gruplar (Yazar olarak): Metin içinde ilk gösterme: (Millî Eğitim Bakanlığı [MEB], 2022) Daha sonraki göstermeler: (MEB, 2022)</w:t>
      </w:r>
    </w:p>
    <w:p w14:paraId="3DABF0CA" w14:textId="50008B92"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Aynı parantez içinde iki veya daha çok çalışma: Çalışmalar alfabetik sıraya göre düzenlenir. (Akan, 2020; Coşkun, 2021; Er, 2020; Ulaş, 2022)</w:t>
      </w:r>
    </w:p>
    <w:p w14:paraId="4BA319B9" w14:textId="3FF75288"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Aynı parantez içinde aynı yazarın iki veya daha çok çalışması: Yayın yılına göre sıralanarak, aynı yazarların iki ya da daha çok çalışması düzenlenir. Önce yazarların soyadları verilir, ardından her bir çalışma için sadece çalışma yılları verilir. (Köklü ve Büyüköztürk, 2021, 2022)</w:t>
      </w:r>
    </w:p>
    <w:p w14:paraId="757A3F7D" w14:textId="0E25F3DE"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 xml:space="preserve">Aynı yazarın aynı yıl yaptığı çalışmalar: Yazarın birden fazla çalıştırma ücreti yıllar için sonra a, b, c birleştirmeleri kullanılır. (Demir, </w:t>
      </w:r>
      <w:proofErr w:type="gramStart"/>
      <w:r w:rsidRPr="0057616D">
        <w:rPr>
          <w:rFonts w:ascii="Times New Roman" w:hAnsi="Times New Roman" w:cs="Times New Roman"/>
          <w:sz w:val="24"/>
          <w:szCs w:val="24"/>
        </w:rPr>
        <w:t>2022a</w:t>
      </w:r>
      <w:proofErr w:type="gramEnd"/>
      <w:r w:rsidRPr="0057616D">
        <w:rPr>
          <w:rFonts w:ascii="Times New Roman" w:hAnsi="Times New Roman" w:cs="Times New Roman"/>
          <w:sz w:val="24"/>
          <w:szCs w:val="24"/>
        </w:rPr>
        <w:t>, 2022b, 2022c)</w:t>
      </w:r>
    </w:p>
    <w:p w14:paraId="29C94056" w14:textId="6109318F"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Aktaran: İkincil tedarik yapan bir kaynatma referansı verildisa, asıl durumdan yararlanılan kaynağa gönderimde bulunulur. (Rabbitt, 2020, akt. Lyon vd., 2022)</w:t>
      </w:r>
    </w:p>
    <w:p w14:paraId="65A183FE" w14:textId="7E17853F"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Aktarandan doğrudan alıntı: Eğitim "……………………………………</w:t>
      </w:r>
      <w:proofErr w:type="gramStart"/>
      <w:r w:rsidRPr="0057616D">
        <w:rPr>
          <w:rFonts w:ascii="Times New Roman" w:hAnsi="Times New Roman" w:cs="Times New Roman"/>
          <w:sz w:val="24"/>
          <w:szCs w:val="24"/>
        </w:rPr>
        <w:t>…….</w:t>
      </w:r>
      <w:proofErr w:type="gramEnd"/>
      <w:r w:rsidRPr="0057616D">
        <w:rPr>
          <w:rFonts w:ascii="Times New Roman" w:hAnsi="Times New Roman" w:cs="Times New Roman"/>
          <w:sz w:val="24"/>
          <w:szCs w:val="24"/>
        </w:rPr>
        <w:t>."olarak tanımlamaktadır (Rabbitt, 2020, akt. Lyon vd., 2022, s. 12).</w:t>
      </w:r>
    </w:p>
    <w:p w14:paraId="10C48C5F" w14:textId="77777777" w:rsidR="0057616D" w:rsidRDefault="0057616D" w:rsidP="0057616D">
      <w:pPr>
        <w:jc w:val="both"/>
        <w:rPr>
          <w:rFonts w:ascii="Times New Roman" w:hAnsi="Times New Roman" w:cs="Times New Roman"/>
          <w:sz w:val="24"/>
          <w:szCs w:val="24"/>
        </w:rPr>
      </w:pPr>
    </w:p>
    <w:p w14:paraId="557C1D0C" w14:textId="09AFFCD2"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Kaynakça listesi kaynak gösterme:</w:t>
      </w:r>
    </w:p>
    <w:p w14:paraId="7EB899A7" w14:textId="1AC8DECB"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 xml:space="preserve">Makale: Grady, JS, Her, M., Moreno, G., Perez, C. ve Yelinek, J. (2019). </w:t>
      </w:r>
      <w:proofErr w:type="gramStart"/>
      <w:r w:rsidRPr="0057616D">
        <w:rPr>
          <w:rFonts w:ascii="Times New Roman" w:hAnsi="Times New Roman" w:cs="Times New Roman"/>
          <w:sz w:val="24"/>
          <w:szCs w:val="24"/>
        </w:rPr>
        <w:t>Hikaye</w:t>
      </w:r>
      <w:proofErr w:type="gramEnd"/>
      <w:r w:rsidRPr="0057616D">
        <w:rPr>
          <w:rFonts w:ascii="Times New Roman" w:hAnsi="Times New Roman" w:cs="Times New Roman"/>
          <w:sz w:val="24"/>
          <w:szCs w:val="24"/>
        </w:rPr>
        <w:t xml:space="preserve"> kitaplarındaki duygular: Amerika Birleşik Devletleri'ndeki etnik ve ırksal grupları temsil eden </w:t>
      </w:r>
      <w:proofErr w:type="gramStart"/>
      <w:r w:rsidRPr="0057616D">
        <w:rPr>
          <w:rFonts w:ascii="Times New Roman" w:hAnsi="Times New Roman" w:cs="Times New Roman"/>
          <w:sz w:val="24"/>
          <w:szCs w:val="24"/>
        </w:rPr>
        <w:t>hikaye</w:t>
      </w:r>
      <w:proofErr w:type="gramEnd"/>
      <w:r w:rsidRPr="0057616D">
        <w:rPr>
          <w:rFonts w:ascii="Times New Roman" w:hAnsi="Times New Roman" w:cs="Times New Roman"/>
          <w:sz w:val="24"/>
          <w:szCs w:val="24"/>
        </w:rPr>
        <w:t xml:space="preserve"> kitaplarının karşılaştırılması. Popüler Medya Kültürünün Psikolojisi, 8(3), 207–217. https://doi.org/10.1037/ppm0000185</w:t>
      </w:r>
    </w:p>
    <w:p w14:paraId="09606770" w14:textId="2717C287"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Eksik olan makale bilgileri: Stegmeir, M. (2016). İklim değişikliği: Yeni disiplin uygulamaları üniversiteye erişimi teşvik ediyor. The Journal of College Admission, (231), 44-47. https://www.nxtbook.com/ygsreprints/NACAC/nacac_jca_spring2016/#/46</w:t>
      </w:r>
    </w:p>
    <w:p w14:paraId="6EF85669" w14:textId="5F49C338" w:rsid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Kitap: Ulaş, AH (2022). Drama oyunu ve fiziksel etkinlikler (2. baskı). Favori. Not: Kitaplara ilişkin kaynakçalarda 1. baskı dış temel numaralarına mutlaka belirtilmelidir. Yayıncılık, basımevi gibi ifadelere yer verilmemelidir.</w:t>
      </w:r>
    </w:p>
    <w:p w14:paraId="11A9EFD9" w14:textId="4817F7F3"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Editörlü kitap bölümü:</w:t>
      </w:r>
    </w:p>
    <w:p w14:paraId="56D7FA4F" w14:textId="5A8FFE37"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Türkçe Kaynak: Guba, EG ve Lincoln, YS (2022). Nitel araştırmalarda rekabet eden paradigmalar. NK Denzin ve YS Lincoln (Ed.), Nitel araştırma el kitabı (s. 105–117). Sage.</w:t>
      </w:r>
    </w:p>
    <w:p w14:paraId="2072E4C1" w14:textId="2BD329B7" w:rsid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Türkçe Kaynak: Akan, E. ve Ulaş, H. (2023). Merak, öğrenme ve motivasyon arasındaki ilişki. O. Sevim ve H. Ulaş (Ed.), Merak ve öğrenme içinde (s. 45-58). Bidge.</w:t>
      </w:r>
    </w:p>
    <w:p w14:paraId="1765D6B2" w14:textId="5EF41A4F"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 xml:space="preserve">Kitap bölümü olarak yayınlanan konferans bildirileri: Bedenel, A.-L., Jourdan, L., &amp; Biernacki, C. (2022). Web sigortasında uyarlanmış bir genetik algoritma ile olasılık tahmini. R. Battiti, M. </w:t>
      </w:r>
      <w:r w:rsidRPr="0057616D">
        <w:rPr>
          <w:rFonts w:ascii="Times New Roman" w:hAnsi="Times New Roman" w:cs="Times New Roman"/>
          <w:sz w:val="24"/>
          <w:szCs w:val="24"/>
        </w:rPr>
        <w:lastRenderedPageBreak/>
        <w:t>Brunato, I. Kotsireas ve P. Pardalos (Ed.), Bilgisayar bilimlerinde ders notları: Cilt. 11353. Öğrenme ve akıllı optimizasyon (s. 225–240). Springer. https://doi.org/10.1007/978-3-030-05348-2_21</w:t>
      </w:r>
    </w:p>
    <w:p w14:paraId="093CB520" w14:textId="55A237D1"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Konferans sunumu: Evans, AC, Jr., Garbarino, J., Bocanegra, E., Kinscherff, RT ve Márquez-Greene, N. (2022, 8–11 Ağustos). Silahlı şiddet: Topluluğun gücü üzerine bir olay [Konferans sunumu]. APA 2022 Sözleşmesi, Chicago, IL, Amerika Birleşik Devletleri. https://convention.apa.org/2022-video</w:t>
      </w:r>
    </w:p>
    <w:p w14:paraId="248E6E45" w14:textId="4B443513"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Konferans sunumu özeti: Cacioppo, S. (2022, 25-28 Nisan). Sosyal bağlantıların evrimsel teorisi: Geçmiş, şimdi ve gelecek [Konferans sunumu özeti]. Batı Psikoloji Derneği'nin yıllık kongresi, Pasadena, CA, Amerika Birleşik Devletleri. https://westernpsych.org/wp-content/uploads/2022/04/WPA-Program-2022-Final-2.pdf</w:t>
      </w:r>
    </w:p>
    <w:p w14:paraId="4C4897AF" w14:textId="12B5062D"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Kitap olarak yayınlanan konferans bildirileri: Kushilevitz, E., &amp; Malkin, T. (Ed.). (2022). Bilgisayar bilimlerinde ders notları: Cilt. 9562. Kriptografi teorisi. Springer. https://doi.org/10.1007/978-3-662-49096-9</w:t>
      </w:r>
    </w:p>
    <w:p w14:paraId="6A5AED06" w14:textId="728C4870" w:rsidR="0057616D" w:rsidRP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Kitap bölümü olarak yayınlanan konferans bildirileri: Bedenel, A.-L., Jourdan, L., &amp; Biernacki, C. (2022). Web sigortasında uyarlanmış bir genetik algoritma ile olasılık tahmini. R. Battiti, M. Brunato, I. Kotsireas ve P. Pardalos (Ed.), Bilgisayar bilimlerinde ders notları: Cilt. 11353. Öğrenme ve akıllı optimizasyon (s. 225–240). Springer. https://doi.org/10.1007/978-3-030-05348-2_21</w:t>
      </w:r>
    </w:p>
    <w:p w14:paraId="70EECF35" w14:textId="45BAB1E2" w:rsidR="0057616D"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Tez: Akan, E. (2021). Çözümleme ve ses sayısal ilkokuma ve yazma öğretim yöntemlerinin prozodik okuma yapılandırma perspektifinin incelenmesi (Tez No. 675403) [Yüksek lisans tezi, Atatürk Üniversitesi]. Yükseköğretim Kurulu Ulusal Tez Merkezi.</w:t>
      </w:r>
    </w:p>
    <w:p w14:paraId="0B118032" w14:textId="77777777" w:rsidR="0057616D" w:rsidRPr="0057616D" w:rsidRDefault="0057616D" w:rsidP="0057616D">
      <w:pPr>
        <w:jc w:val="both"/>
        <w:rPr>
          <w:rFonts w:ascii="Times New Roman" w:hAnsi="Times New Roman" w:cs="Times New Roman"/>
          <w:sz w:val="24"/>
          <w:szCs w:val="24"/>
        </w:rPr>
      </w:pPr>
    </w:p>
    <w:p w14:paraId="0DCD8DBB" w14:textId="19A9D067" w:rsidR="000558FF" w:rsidRPr="00470B98" w:rsidRDefault="0057616D" w:rsidP="0057616D">
      <w:pPr>
        <w:jc w:val="both"/>
        <w:rPr>
          <w:rFonts w:ascii="Times New Roman" w:hAnsi="Times New Roman" w:cs="Times New Roman"/>
          <w:sz w:val="24"/>
          <w:szCs w:val="24"/>
        </w:rPr>
      </w:pPr>
      <w:r w:rsidRPr="0057616D">
        <w:rPr>
          <w:rFonts w:ascii="Times New Roman" w:hAnsi="Times New Roman" w:cs="Times New Roman"/>
          <w:sz w:val="24"/>
          <w:szCs w:val="24"/>
        </w:rPr>
        <w:t>Gönderilen tüm</w:t>
      </w:r>
      <w:r>
        <w:rPr>
          <w:rFonts w:ascii="Times New Roman" w:hAnsi="Times New Roman" w:cs="Times New Roman"/>
          <w:sz w:val="24"/>
          <w:szCs w:val="24"/>
        </w:rPr>
        <w:t xml:space="preserve"> metinler</w:t>
      </w:r>
      <w:r w:rsidRPr="0057616D">
        <w:rPr>
          <w:rFonts w:ascii="Times New Roman" w:hAnsi="Times New Roman" w:cs="Times New Roman"/>
          <w:sz w:val="24"/>
          <w:szCs w:val="24"/>
        </w:rPr>
        <w:t xml:space="preserve"> değerlendirme süreçlerinin başlamasından sonra, ürünün intihal raporunun sorumlusu yazar tarafından editörün elektronik ortam üzerinden iletilmesi zorunludur.</w:t>
      </w:r>
    </w:p>
    <w:sectPr w:rsidR="000558FF" w:rsidRPr="00470B9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496B" w14:textId="77777777" w:rsidR="00E631CF" w:rsidRDefault="00E631CF" w:rsidP="005D3C5C">
      <w:pPr>
        <w:spacing w:after="0" w:line="240" w:lineRule="auto"/>
      </w:pPr>
      <w:r>
        <w:separator/>
      </w:r>
    </w:p>
  </w:endnote>
  <w:endnote w:type="continuationSeparator" w:id="0">
    <w:p w14:paraId="4C58EE9D" w14:textId="77777777" w:rsidR="00E631CF" w:rsidRDefault="00E631CF" w:rsidP="005D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EACC" w14:textId="77777777" w:rsidR="00E631CF" w:rsidRDefault="00E631CF" w:rsidP="005D3C5C">
      <w:pPr>
        <w:spacing w:after="0" w:line="240" w:lineRule="auto"/>
      </w:pPr>
      <w:r>
        <w:separator/>
      </w:r>
    </w:p>
  </w:footnote>
  <w:footnote w:type="continuationSeparator" w:id="0">
    <w:p w14:paraId="19531C57" w14:textId="77777777" w:rsidR="00E631CF" w:rsidRDefault="00E631CF" w:rsidP="005D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7054" w14:textId="2E7B20D8" w:rsidR="005D3C5C" w:rsidRPr="001F7DD5" w:rsidRDefault="00C068CF" w:rsidP="001F7DD5">
    <w:pPr>
      <w:pStyle w:val="stBilgi"/>
      <w:jc w:val="center"/>
      <w:rPr>
        <w:rFonts w:ascii="Times New Roman" w:hAnsi="Times New Roman" w:cs="Times New Roman"/>
      </w:rPr>
    </w:pPr>
    <w:r>
      <w:rPr>
        <w:rFonts w:ascii="Times New Roman" w:hAnsi="Times New Roman" w:cs="Times New Roman"/>
      </w:rPr>
      <w:t>Uluslararası İbrahim Hakkı Eğitim ve Bilim Kongresi 7-9 Mayıs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EF"/>
    <w:rsid w:val="000558FF"/>
    <w:rsid w:val="00083815"/>
    <w:rsid w:val="000A7147"/>
    <w:rsid w:val="000C5C66"/>
    <w:rsid w:val="001036A2"/>
    <w:rsid w:val="00127318"/>
    <w:rsid w:val="00130F2A"/>
    <w:rsid w:val="00137B46"/>
    <w:rsid w:val="001F7DD5"/>
    <w:rsid w:val="002073E4"/>
    <w:rsid w:val="0029613B"/>
    <w:rsid w:val="002969E5"/>
    <w:rsid w:val="002F4D5B"/>
    <w:rsid w:val="00396671"/>
    <w:rsid w:val="003B458F"/>
    <w:rsid w:val="0044435A"/>
    <w:rsid w:val="00454E12"/>
    <w:rsid w:val="004575EC"/>
    <w:rsid w:val="00470B98"/>
    <w:rsid w:val="00540B9A"/>
    <w:rsid w:val="005412F5"/>
    <w:rsid w:val="0057616D"/>
    <w:rsid w:val="005D3C5C"/>
    <w:rsid w:val="00642DB7"/>
    <w:rsid w:val="00694A5C"/>
    <w:rsid w:val="006E1B8F"/>
    <w:rsid w:val="00765CEC"/>
    <w:rsid w:val="00810419"/>
    <w:rsid w:val="008A3C79"/>
    <w:rsid w:val="008B413E"/>
    <w:rsid w:val="008E1B6C"/>
    <w:rsid w:val="0096427A"/>
    <w:rsid w:val="009822D8"/>
    <w:rsid w:val="009A0CA9"/>
    <w:rsid w:val="00A04C40"/>
    <w:rsid w:val="00A81ABB"/>
    <w:rsid w:val="00AD4595"/>
    <w:rsid w:val="00B114D6"/>
    <w:rsid w:val="00B557EF"/>
    <w:rsid w:val="00B93BEA"/>
    <w:rsid w:val="00BA6089"/>
    <w:rsid w:val="00BD3081"/>
    <w:rsid w:val="00C068CF"/>
    <w:rsid w:val="00C12702"/>
    <w:rsid w:val="00C27A58"/>
    <w:rsid w:val="00C95806"/>
    <w:rsid w:val="00CA7F6F"/>
    <w:rsid w:val="00D013D1"/>
    <w:rsid w:val="00D033DE"/>
    <w:rsid w:val="00D32357"/>
    <w:rsid w:val="00D94F70"/>
    <w:rsid w:val="00DB51A7"/>
    <w:rsid w:val="00DC6BE1"/>
    <w:rsid w:val="00DD217B"/>
    <w:rsid w:val="00E05BF9"/>
    <w:rsid w:val="00E615E9"/>
    <w:rsid w:val="00E631CF"/>
    <w:rsid w:val="00F248E0"/>
    <w:rsid w:val="00F45046"/>
    <w:rsid w:val="00F55D87"/>
    <w:rsid w:val="00F61C08"/>
    <w:rsid w:val="00FE0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5E1B5"/>
  <w15:chartTrackingRefBased/>
  <w15:docId w15:val="{30BAEEA2-4674-49AD-A000-6E60B7D6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557EF"/>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Balk2">
    <w:name w:val="heading 2"/>
    <w:basedOn w:val="Normal"/>
    <w:next w:val="Normal"/>
    <w:link w:val="Balk2Char"/>
    <w:uiPriority w:val="9"/>
    <w:semiHidden/>
    <w:unhideWhenUsed/>
    <w:qFormat/>
    <w:rsid w:val="00B557EF"/>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Balk3">
    <w:name w:val="heading 3"/>
    <w:basedOn w:val="Normal"/>
    <w:next w:val="Normal"/>
    <w:link w:val="Balk3Char"/>
    <w:uiPriority w:val="9"/>
    <w:semiHidden/>
    <w:unhideWhenUsed/>
    <w:qFormat/>
    <w:rsid w:val="00B557EF"/>
    <w:pPr>
      <w:keepNext/>
      <w:keepLines/>
      <w:spacing w:before="160" w:after="80"/>
      <w:outlineLvl w:val="2"/>
    </w:pPr>
    <w:rPr>
      <w:rFonts w:eastAsiaTheme="majorEastAsia" w:cstheme="majorBidi"/>
      <w:color w:val="374C80" w:themeColor="accent1" w:themeShade="BF"/>
      <w:sz w:val="28"/>
      <w:szCs w:val="28"/>
    </w:rPr>
  </w:style>
  <w:style w:type="paragraph" w:styleId="Balk4">
    <w:name w:val="heading 4"/>
    <w:basedOn w:val="Normal"/>
    <w:next w:val="Normal"/>
    <w:link w:val="Balk4Char"/>
    <w:uiPriority w:val="9"/>
    <w:semiHidden/>
    <w:unhideWhenUsed/>
    <w:qFormat/>
    <w:rsid w:val="00B557EF"/>
    <w:pPr>
      <w:keepNext/>
      <w:keepLines/>
      <w:spacing w:before="80" w:after="40"/>
      <w:outlineLvl w:val="3"/>
    </w:pPr>
    <w:rPr>
      <w:rFonts w:eastAsiaTheme="majorEastAsia" w:cstheme="majorBidi"/>
      <w:i/>
      <w:iCs/>
      <w:color w:val="374C80" w:themeColor="accent1" w:themeShade="BF"/>
    </w:rPr>
  </w:style>
  <w:style w:type="paragraph" w:styleId="Balk5">
    <w:name w:val="heading 5"/>
    <w:basedOn w:val="Normal"/>
    <w:next w:val="Normal"/>
    <w:link w:val="Balk5Char"/>
    <w:uiPriority w:val="9"/>
    <w:semiHidden/>
    <w:unhideWhenUsed/>
    <w:qFormat/>
    <w:rsid w:val="00B557EF"/>
    <w:pPr>
      <w:keepNext/>
      <w:keepLines/>
      <w:spacing w:before="80" w:after="40"/>
      <w:outlineLvl w:val="4"/>
    </w:pPr>
    <w:rPr>
      <w:rFonts w:eastAsiaTheme="majorEastAsia" w:cstheme="majorBidi"/>
      <w:color w:val="374C80" w:themeColor="accent1" w:themeShade="BF"/>
    </w:rPr>
  </w:style>
  <w:style w:type="paragraph" w:styleId="Balk6">
    <w:name w:val="heading 6"/>
    <w:basedOn w:val="Normal"/>
    <w:next w:val="Normal"/>
    <w:link w:val="Balk6Char"/>
    <w:uiPriority w:val="9"/>
    <w:semiHidden/>
    <w:unhideWhenUsed/>
    <w:qFormat/>
    <w:rsid w:val="00B557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557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557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557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57EF"/>
    <w:rPr>
      <w:rFonts w:asciiTheme="majorHAnsi" w:eastAsiaTheme="majorEastAsia" w:hAnsiTheme="majorHAnsi" w:cstheme="majorBidi"/>
      <w:color w:val="374C80" w:themeColor="accent1" w:themeShade="BF"/>
      <w:sz w:val="40"/>
      <w:szCs w:val="40"/>
    </w:rPr>
  </w:style>
  <w:style w:type="character" w:customStyle="1" w:styleId="Balk2Char">
    <w:name w:val="Başlık 2 Char"/>
    <w:basedOn w:val="VarsaylanParagrafYazTipi"/>
    <w:link w:val="Balk2"/>
    <w:uiPriority w:val="9"/>
    <w:semiHidden/>
    <w:rsid w:val="00B557EF"/>
    <w:rPr>
      <w:rFonts w:asciiTheme="majorHAnsi" w:eastAsiaTheme="majorEastAsia" w:hAnsiTheme="majorHAnsi" w:cstheme="majorBidi"/>
      <w:color w:val="374C80" w:themeColor="accent1" w:themeShade="BF"/>
      <w:sz w:val="32"/>
      <w:szCs w:val="32"/>
    </w:rPr>
  </w:style>
  <w:style w:type="character" w:customStyle="1" w:styleId="Balk3Char">
    <w:name w:val="Başlık 3 Char"/>
    <w:basedOn w:val="VarsaylanParagrafYazTipi"/>
    <w:link w:val="Balk3"/>
    <w:uiPriority w:val="9"/>
    <w:semiHidden/>
    <w:rsid w:val="00B557EF"/>
    <w:rPr>
      <w:rFonts w:eastAsiaTheme="majorEastAsia" w:cstheme="majorBidi"/>
      <w:color w:val="374C80" w:themeColor="accent1" w:themeShade="BF"/>
      <w:sz w:val="28"/>
      <w:szCs w:val="28"/>
    </w:rPr>
  </w:style>
  <w:style w:type="character" w:customStyle="1" w:styleId="Balk4Char">
    <w:name w:val="Başlık 4 Char"/>
    <w:basedOn w:val="VarsaylanParagrafYazTipi"/>
    <w:link w:val="Balk4"/>
    <w:uiPriority w:val="9"/>
    <w:semiHidden/>
    <w:rsid w:val="00B557EF"/>
    <w:rPr>
      <w:rFonts w:eastAsiaTheme="majorEastAsia" w:cstheme="majorBidi"/>
      <w:i/>
      <w:iCs/>
      <w:color w:val="374C80" w:themeColor="accent1" w:themeShade="BF"/>
    </w:rPr>
  </w:style>
  <w:style w:type="character" w:customStyle="1" w:styleId="Balk5Char">
    <w:name w:val="Başlık 5 Char"/>
    <w:basedOn w:val="VarsaylanParagrafYazTipi"/>
    <w:link w:val="Balk5"/>
    <w:uiPriority w:val="9"/>
    <w:semiHidden/>
    <w:rsid w:val="00B557EF"/>
    <w:rPr>
      <w:rFonts w:eastAsiaTheme="majorEastAsia" w:cstheme="majorBidi"/>
      <w:color w:val="374C80" w:themeColor="accent1" w:themeShade="BF"/>
    </w:rPr>
  </w:style>
  <w:style w:type="character" w:customStyle="1" w:styleId="Balk6Char">
    <w:name w:val="Başlık 6 Char"/>
    <w:basedOn w:val="VarsaylanParagrafYazTipi"/>
    <w:link w:val="Balk6"/>
    <w:uiPriority w:val="9"/>
    <w:semiHidden/>
    <w:rsid w:val="00B557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557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557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557EF"/>
    <w:rPr>
      <w:rFonts w:eastAsiaTheme="majorEastAsia" w:cstheme="majorBidi"/>
      <w:color w:val="272727" w:themeColor="text1" w:themeTint="D8"/>
    </w:rPr>
  </w:style>
  <w:style w:type="paragraph" w:styleId="KonuBal">
    <w:name w:val="Title"/>
    <w:basedOn w:val="Normal"/>
    <w:next w:val="Normal"/>
    <w:link w:val="KonuBalChar"/>
    <w:uiPriority w:val="10"/>
    <w:qFormat/>
    <w:rsid w:val="00B5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557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557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557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557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557EF"/>
    <w:rPr>
      <w:i/>
      <w:iCs/>
      <w:color w:val="404040" w:themeColor="text1" w:themeTint="BF"/>
    </w:rPr>
  </w:style>
  <w:style w:type="paragraph" w:styleId="ListeParagraf">
    <w:name w:val="List Paragraph"/>
    <w:basedOn w:val="Normal"/>
    <w:uiPriority w:val="34"/>
    <w:qFormat/>
    <w:rsid w:val="00B557EF"/>
    <w:pPr>
      <w:ind w:left="720"/>
      <w:contextualSpacing/>
    </w:pPr>
  </w:style>
  <w:style w:type="character" w:styleId="GlVurgulama">
    <w:name w:val="Intense Emphasis"/>
    <w:basedOn w:val="VarsaylanParagrafYazTipi"/>
    <w:uiPriority w:val="21"/>
    <w:qFormat/>
    <w:rsid w:val="00B557EF"/>
    <w:rPr>
      <w:i/>
      <w:iCs/>
      <w:color w:val="374C80" w:themeColor="accent1" w:themeShade="BF"/>
    </w:rPr>
  </w:style>
  <w:style w:type="paragraph" w:styleId="GlAlnt">
    <w:name w:val="Intense Quote"/>
    <w:basedOn w:val="Normal"/>
    <w:next w:val="Normal"/>
    <w:link w:val="GlAlntChar"/>
    <w:uiPriority w:val="30"/>
    <w:qFormat/>
    <w:rsid w:val="00B557EF"/>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GlAlntChar">
    <w:name w:val="Güçlü Alıntı Char"/>
    <w:basedOn w:val="VarsaylanParagrafYazTipi"/>
    <w:link w:val="GlAlnt"/>
    <w:uiPriority w:val="30"/>
    <w:rsid w:val="00B557EF"/>
    <w:rPr>
      <w:i/>
      <w:iCs/>
      <w:color w:val="374C80" w:themeColor="accent1" w:themeShade="BF"/>
    </w:rPr>
  </w:style>
  <w:style w:type="character" w:styleId="GlBavuru">
    <w:name w:val="Intense Reference"/>
    <w:basedOn w:val="VarsaylanParagrafYazTipi"/>
    <w:uiPriority w:val="32"/>
    <w:qFormat/>
    <w:rsid w:val="00B557EF"/>
    <w:rPr>
      <w:b/>
      <w:bCs/>
      <w:smallCaps/>
      <w:color w:val="374C80" w:themeColor="accent1" w:themeShade="BF"/>
      <w:spacing w:val="5"/>
    </w:rPr>
  </w:style>
  <w:style w:type="paragraph" w:styleId="AralkYok">
    <w:name w:val="No Spacing"/>
    <w:link w:val="AralkYokChar"/>
    <w:uiPriority w:val="1"/>
    <w:qFormat/>
    <w:rsid w:val="00A81ABB"/>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A81ABB"/>
    <w:rPr>
      <w:rFonts w:eastAsiaTheme="minorEastAsia"/>
      <w:kern w:val="0"/>
      <w:lang w:eastAsia="tr-TR"/>
      <w14:ligatures w14:val="none"/>
    </w:rPr>
  </w:style>
  <w:style w:type="paragraph" w:customStyle="1" w:styleId="Authors">
    <w:name w:val="Authors"/>
    <w:basedOn w:val="Normal"/>
    <w:next w:val="AuthorAffilation"/>
    <w:qFormat/>
    <w:rsid w:val="00A81ABB"/>
    <w:pPr>
      <w:spacing w:before="300" w:after="120" w:line="240" w:lineRule="auto"/>
    </w:pPr>
    <w:rPr>
      <w:rFonts w:ascii="Palatino Linotype" w:hAnsi="Palatino Linotype" w:cs="Times New Roman"/>
      <w:b/>
      <w:kern w:val="0"/>
      <w:sz w:val="24"/>
      <w:szCs w:val="20"/>
      <w14:ligatures w14:val="none"/>
    </w:rPr>
  </w:style>
  <w:style w:type="paragraph" w:customStyle="1" w:styleId="ArticleTitle">
    <w:name w:val="Article Title"/>
    <w:basedOn w:val="Normal"/>
    <w:next w:val="Authors"/>
    <w:qFormat/>
    <w:rsid w:val="00A81ABB"/>
    <w:pPr>
      <w:spacing w:before="600" w:after="120" w:line="240" w:lineRule="auto"/>
      <w:jc w:val="both"/>
    </w:pPr>
    <w:rPr>
      <w:rFonts w:ascii="Palatino Linotype" w:hAnsi="Palatino Linotype" w:cs="Times New Roman"/>
      <w:kern w:val="0"/>
      <w:sz w:val="28"/>
      <w:szCs w:val="20"/>
      <w14:ligatures w14:val="none"/>
    </w:rPr>
  </w:style>
  <w:style w:type="paragraph" w:customStyle="1" w:styleId="AuthorAffilation">
    <w:name w:val="Author Affilation"/>
    <w:basedOn w:val="Authors"/>
    <w:next w:val="Normal"/>
    <w:qFormat/>
    <w:rsid w:val="00A81ABB"/>
    <w:pPr>
      <w:spacing w:before="200"/>
    </w:pPr>
    <w:rPr>
      <w:i/>
      <w:sz w:val="16"/>
    </w:rPr>
  </w:style>
  <w:style w:type="character" w:styleId="AklamaBavurusu">
    <w:name w:val="annotation reference"/>
    <w:basedOn w:val="VarsaylanParagrafYazTipi"/>
    <w:uiPriority w:val="99"/>
    <w:semiHidden/>
    <w:unhideWhenUsed/>
    <w:rsid w:val="005D3C5C"/>
    <w:rPr>
      <w:sz w:val="16"/>
      <w:szCs w:val="16"/>
    </w:rPr>
  </w:style>
  <w:style w:type="paragraph" w:styleId="AklamaMetni">
    <w:name w:val="annotation text"/>
    <w:basedOn w:val="Normal"/>
    <w:link w:val="AklamaMetniChar"/>
    <w:uiPriority w:val="99"/>
    <w:semiHidden/>
    <w:unhideWhenUsed/>
    <w:rsid w:val="005D3C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D3C5C"/>
    <w:rPr>
      <w:sz w:val="20"/>
      <w:szCs w:val="20"/>
    </w:rPr>
  </w:style>
  <w:style w:type="paragraph" w:styleId="AklamaKonusu">
    <w:name w:val="annotation subject"/>
    <w:basedOn w:val="AklamaMetni"/>
    <w:next w:val="AklamaMetni"/>
    <w:link w:val="AklamaKonusuChar"/>
    <w:uiPriority w:val="99"/>
    <w:semiHidden/>
    <w:unhideWhenUsed/>
    <w:rsid w:val="005D3C5C"/>
    <w:rPr>
      <w:b/>
      <w:bCs/>
    </w:rPr>
  </w:style>
  <w:style w:type="character" w:customStyle="1" w:styleId="AklamaKonusuChar">
    <w:name w:val="Açıklama Konusu Char"/>
    <w:basedOn w:val="AklamaMetniChar"/>
    <w:link w:val="AklamaKonusu"/>
    <w:uiPriority w:val="99"/>
    <w:semiHidden/>
    <w:rsid w:val="005D3C5C"/>
    <w:rPr>
      <w:b/>
      <w:bCs/>
      <w:sz w:val="20"/>
      <w:szCs w:val="20"/>
    </w:rPr>
  </w:style>
  <w:style w:type="paragraph" w:styleId="stBilgi">
    <w:name w:val="header"/>
    <w:basedOn w:val="Normal"/>
    <w:link w:val="stBilgiChar"/>
    <w:uiPriority w:val="99"/>
    <w:unhideWhenUsed/>
    <w:rsid w:val="005D3C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3C5C"/>
  </w:style>
  <w:style w:type="paragraph" w:styleId="AltBilgi">
    <w:name w:val="footer"/>
    <w:basedOn w:val="Normal"/>
    <w:link w:val="AltBilgiChar"/>
    <w:uiPriority w:val="99"/>
    <w:unhideWhenUsed/>
    <w:rsid w:val="005D3C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3C5C"/>
  </w:style>
  <w:style w:type="paragraph" w:customStyle="1" w:styleId="DecimalAligned">
    <w:name w:val="Decimal Aligned"/>
    <w:basedOn w:val="Normal"/>
    <w:uiPriority w:val="40"/>
    <w:qFormat/>
    <w:rsid w:val="001F7DD5"/>
    <w:pPr>
      <w:tabs>
        <w:tab w:val="decimal" w:pos="360"/>
      </w:tabs>
      <w:spacing w:after="200" w:line="276" w:lineRule="auto"/>
    </w:pPr>
    <w:rPr>
      <w:rFonts w:eastAsiaTheme="minorEastAsia" w:cs="Times New Roman"/>
      <w:kern w:val="0"/>
      <w:lang w:eastAsia="tr-TR"/>
      <w14:ligatures w14:val="none"/>
    </w:rPr>
  </w:style>
  <w:style w:type="paragraph" w:styleId="DipnotMetni">
    <w:name w:val="footnote text"/>
    <w:basedOn w:val="Normal"/>
    <w:link w:val="DipnotMetniChar"/>
    <w:uiPriority w:val="99"/>
    <w:unhideWhenUsed/>
    <w:rsid w:val="001F7DD5"/>
    <w:pPr>
      <w:spacing w:after="0" w:line="240" w:lineRule="auto"/>
    </w:pPr>
    <w:rPr>
      <w:rFonts w:eastAsiaTheme="minorEastAsia" w:cs="Times New Roman"/>
      <w:kern w:val="0"/>
      <w:sz w:val="20"/>
      <w:szCs w:val="20"/>
      <w:lang w:eastAsia="tr-TR"/>
      <w14:ligatures w14:val="none"/>
    </w:rPr>
  </w:style>
  <w:style w:type="character" w:customStyle="1" w:styleId="DipnotMetniChar">
    <w:name w:val="Dipnot Metni Char"/>
    <w:basedOn w:val="VarsaylanParagrafYazTipi"/>
    <w:link w:val="DipnotMetni"/>
    <w:uiPriority w:val="99"/>
    <w:rsid w:val="001F7DD5"/>
    <w:rPr>
      <w:rFonts w:eastAsiaTheme="minorEastAsia" w:cs="Times New Roman"/>
      <w:kern w:val="0"/>
      <w:sz w:val="20"/>
      <w:szCs w:val="20"/>
      <w:lang w:eastAsia="tr-TR"/>
      <w14:ligatures w14:val="none"/>
    </w:rPr>
  </w:style>
  <w:style w:type="character" w:styleId="HafifVurgulama">
    <w:name w:val="Subtle Emphasis"/>
    <w:basedOn w:val="VarsaylanParagrafYazTipi"/>
    <w:uiPriority w:val="19"/>
    <w:qFormat/>
    <w:rsid w:val="001F7DD5"/>
    <w:rPr>
      <w:i/>
      <w:iCs/>
    </w:rPr>
  </w:style>
  <w:style w:type="table" w:styleId="AkGlgeleme-Vurgu1">
    <w:name w:val="Light Shading Accent 1"/>
    <w:basedOn w:val="NormalTablo"/>
    <w:uiPriority w:val="60"/>
    <w:rsid w:val="001F7DD5"/>
    <w:pPr>
      <w:spacing w:after="0" w:line="240" w:lineRule="auto"/>
    </w:pPr>
    <w:rPr>
      <w:rFonts w:eastAsiaTheme="minorEastAsia"/>
      <w:color w:val="374C80" w:themeColor="accent1" w:themeShade="BF"/>
      <w:kern w:val="0"/>
      <w:lang w:eastAsia="tr-TR"/>
      <w14:ligatures w14:val="none"/>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TabloKlavuzu">
    <w:name w:val="Table Grid"/>
    <w:basedOn w:val="NormalTablo"/>
    <w:uiPriority w:val="59"/>
    <w:rsid w:val="000A7147"/>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E185-1C75-42EC-8E0D-24BC3EB8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1364</Words>
  <Characters>7778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güç</dc:creator>
  <cp:keywords/>
  <dc:description/>
  <cp:lastModifiedBy>ebru güç</cp:lastModifiedBy>
  <cp:revision>43</cp:revision>
  <dcterms:created xsi:type="dcterms:W3CDTF">2025-09-30T14:14:00Z</dcterms:created>
  <dcterms:modified xsi:type="dcterms:W3CDTF">2026-02-18T08:26:00Z</dcterms:modified>
</cp:coreProperties>
</file>